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8E" w:rsidRDefault="00DB7530" w:rsidP="00A55D78">
      <w:pPr>
        <w:pStyle w:val="Heading1"/>
      </w:pPr>
      <w:r>
        <w:t xml:space="preserve">Unconfirmed Minutes - </w:t>
      </w:r>
      <w:r w:rsidR="00A55D78">
        <w:t xml:space="preserve">Multiple MCS IEEE 802.3bn </w:t>
      </w:r>
      <w:proofErr w:type="spellStart"/>
      <w:r w:rsidR="00A55D78">
        <w:t>EPoC</w:t>
      </w:r>
      <w:proofErr w:type="spellEnd"/>
      <w:r w:rsidR="00A55D78">
        <w:t xml:space="preserve"> Ad Hoc - </w:t>
      </w:r>
      <w:r w:rsidR="004A0008">
        <w:t>01</w:t>
      </w:r>
      <w:r w:rsidR="00A57331">
        <w:t>17</w:t>
      </w:r>
      <w:r w:rsidR="004A0008">
        <w:t>13</w:t>
      </w:r>
    </w:p>
    <w:p w:rsidR="00A55D78" w:rsidRDefault="00A55D78" w:rsidP="00A55D78">
      <w:pPr>
        <w:pStyle w:val="Heading2"/>
      </w:pPr>
      <w:r>
        <w:t>Attendance</w:t>
      </w:r>
    </w:p>
    <w:tbl>
      <w:tblPr>
        <w:tblStyle w:val="TableGrid"/>
        <w:tblW w:w="0" w:type="auto"/>
        <w:tblInd w:w="360" w:type="dxa"/>
        <w:tblLook w:val="04A0" w:firstRow="1" w:lastRow="0" w:firstColumn="1" w:lastColumn="0" w:noHBand="0" w:noVBand="1"/>
      </w:tblPr>
      <w:tblGrid>
        <w:gridCol w:w="3244"/>
        <w:gridCol w:w="1544"/>
      </w:tblGrid>
      <w:tr w:rsidR="00A57331" w:rsidRPr="00B8656F" w:rsidTr="00910D26">
        <w:tc>
          <w:tcPr>
            <w:tcW w:w="3244" w:type="dxa"/>
          </w:tcPr>
          <w:p w:rsidR="00A57331" w:rsidRPr="00B8656F" w:rsidRDefault="00A57331" w:rsidP="00CE2BB2">
            <w:pPr>
              <w:rPr>
                <w:b/>
              </w:rPr>
            </w:pPr>
            <w:r w:rsidRPr="00B8656F">
              <w:rPr>
                <w:b/>
              </w:rPr>
              <w:t>Attendee</w:t>
            </w:r>
          </w:p>
        </w:tc>
        <w:tc>
          <w:tcPr>
            <w:tcW w:w="1544" w:type="dxa"/>
          </w:tcPr>
          <w:p w:rsidR="00A57331" w:rsidRPr="00B8656F" w:rsidRDefault="00A57331" w:rsidP="00CE2BB2">
            <w:pPr>
              <w:rPr>
                <w:b/>
              </w:rPr>
            </w:pPr>
            <w:r>
              <w:rPr>
                <w:b/>
              </w:rPr>
              <w:t>Present</w:t>
            </w:r>
          </w:p>
        </w:tc>
      </w:tr>
      <w:tr w:rsidR="00A57331" w:rsidRPr="00B8656F" w:rsidTr="00910D26">
        <w:tc>
          <w:tcPr>
            <w:tcW w:w="3244" w:type="dxa"/>
          </w:tcPr>
          <w:p w:rsidR="00A57331" w:rsidRPr="00B8656F" w:rsidRDefault="00A57331" w:rsidP="00510FC1">
            <w:r>
              <w:t>Alan Brown – Aurora</w:t>
            </w:r>
          </w:p>
        </w:tc>
        <w:tc>
          <w:tcPr>
            <w:tcW w:w="1544" w:type="dxa"/>
          </w:tcPr>
          <w:p w:rsidR="00A57331" w:rsidRPr="00B8656F" w:rsidRDefault="00A57331" w:rsidP="00CE2BB2">
            <w:r>
              <w:t>x</w:t>
            </w:r>
          </w:p>
        </w:tc>
      </w:tr>
      <w:tr w:rsidR="00A57331" w:rsidRPr="00B8656F" w:rsidTr="00910D26">
        <w:tc>
          <w:tcPr>
            <w:tcW w:w="3244" w:type="dxa"/>
          </w:tcPr>
          <w:p w:rsidR="00A57331" w:rsidRDefault="00A57331" w:rsidP="00510FC1">
            <w:r>
              <w:t>Andrea  Garavaglia – Qualcomm</w:t>
            </w:r>
          </w:p>
        </w:tc>
        <w:tc>
          <w:tcPr>
            <w:tcW w:w="1544" w:type="dxa"/>
          </w:tcPr>
          <w:p w:rsidR="00A57331" w:rsidRDefault="00A57331" w:rsidP="00CE2BB2">
            <w:r>
              <w:t>x</w:t>
            </w:r>
          </w:p>
        </w:tc>
      </w:tr>
      <w:tr w:rsidR="00A57331" w:rsidRPr="00B8656F" w:rsidTr="00910D26">
        <w:tc>
          <w:tcPr>
            <w:tcW w:w="3244" w:type="dxa"/>
          </w:tcPr>
          <w:p w:rsidR="00A57331" w:rsidRDefault="00A57331" w:rsidP="00510FC1">
            <w:proofErr w:type="spellStart"/>
            <w:r>
              <w:t>Avi</w:t>
            </w:r>
            <w:proofErr w:type="spellEnd"/>
            <w:r>
              <w:t xml:space="preserve"> </w:t>
            </w:r>
            <w:proofErr w:type="spellStart"/>
            <w:r>
              <w:t>Kliger</w:t>
            </w:r>
            <w:proofErr w:type="spellEnd"/>
            <w:r>
              <w:t xml:space="preserve"> – Broadcom</w:t>
            </w:r>
          </w:p>
        </w:tc>
        <w:tc>
          <w:tcPr>
            <w:tcW w:w="1544" w:type="dxa"/>
          </w:tcPr>
          <w:p w:rsidR="00A57331" w:rsidRDefault="00A57331" w:rsidP="00CE2BB2"/>
        </w:tc>
      </w:tr>
      <w:tr w:rsidR="00A57331" w:rsidRPr="00B8656F" w:rsidTr="00910D26">
        <w:tc>
          <w:tcPr>
            <w:tcW w:w="3244" w:type="dxa"/>
          </w:tcPr>
          <w:p w:rsidR="00A57331" w:rsidRPr="00B8656F" w:rsidRDefault="00A57331" w:rsidP="00CE2BB2">
            <w:r w:rsidRPr="00B8656F">
              <w:t xml:space="preserve">Bill Powell </w:t>
            </w:r>
            <w:r>
              <w:t>–</w:t>
            </w:r>
            <w:r w:rsidRPr="00B8656F">
              <w:t xml:space="preserve"> ALU</w:t>
            </w:r>
          </w:p>
        </w:tc>
        <w:tc>
          <w:tcPr>
            <w:tcW w:w="1544" w:type="dxa"/>
          </w:tcPr>
          <w:p w:rsidR="00A57331" w:rsidRPr="00B8656F" w:rsidRDefault="00A57331" w:rsidP="00CE2BB2">
            <w:r>
              <w:t>x</w:t>
            </w:r>
          </w:p>
        </w:tc>
      </w:tr>
      <w:tr w:rsidR="00A57331" w:rsidRPr="00B8656F" w:rsidTr="00910D26">
        <w:tc>
          <w:tcPr>
            <w:tcW w:w="3244" w:type="dxa"/>
          </w:tcPr>
          <w:p w:rsidR="00A57331" w:rsidRPr="00B8656F" w:rsidRDefault="00A57331" w:rsidP="00CE2BB2">
            <w:r w:rsidRPr="00B8656F">
              <w:t>Charaf Hanna – ST Micro</w:t>
            </w:r>
          </w:p>
        </w:tc>
        <w:tc>
          <w:tcPr>
            <w:tcW w:w="1544" w:type="dxa"/>
          </w:tcPr>
          <w:p w:rsidR="00A57331" w:rsidRPr="00B8656F" w:rsidRDefault="00A57331" w:rsidP="00CE2BB2"/>
        </w:tc>
      </w:tr>
      <w:tr w:rsidR="00A57331" w:rsidRPr="00B8656F" w:rsidTr="00910D26">
        <w:tc>
          <w:tcPr>
            <w:tcW w:w="3244" w:type="dxa"/>
          </w:tcPr>
          <w:p w:rsidR="00A57331" w:rsidRPr="00B8656F" w:rsidRDefault="00A57331" w:rsidP="00CE2BB2">
            <w:r>
              <w:t>Christian Pietsch – Qualcomm</w:t>
            </w:r>
          </w:p>
        </w:tc>
        <w:tc>
          <w:tcPr>
            <w:tcW w:w="1544" w:type="dxa"/>
          </w:tcPr>
          <w:p w:rsidR="00A57331" w:rsidRDefault="00A57331" w:rsidP="00CE2BB2">
            <w:r>
              <w:t>x</w:t>
            </w:r>
          </w:p>
        </w:tc>
      </w:tr>
      <w:tr w:rsidR="00A57331" w:rsidRPr="00B8656F" w:rsidTr="00910D26">
        <w:tc>
          <w:tcPr>
            <w:tcW w:w="3244" w:type="dxa"/>
          </w:tcPr>
          <w:p w:rsidR="00A57331" w:rsidRPr="00B8656F" w:rsidRDefault="00A57331" w:rsidP="00CE2BB2">
            <w:r w:rsidRPr="00B8656F">
              <w:t xml:space="preserve">Curtis </w:t>
            </w:r>
            <w:proofErr w:type="spellStart"/>
            <w:r w:rsidRPr="00B8656F">
              <w:t>Knittle</w:t>
            </w:r>
            <w:proofErr w:type="spellEnd"/>
            <w:r w:rsidRPr="00B8656F">
              <w:t xml:space="preserve"> – CableLabs</w:t>
            </w:r>
          </w:p>
        </w:tc>
        <w:tc>
          <w:tcPr>
            <w:tcW w:w="1544" w:type="dxa"/>
          </w:tcPr>
          <w:p w:rsidR="00A57331" w:rsidRPr="00B8656F" w:rsidRDefault="00A57331" w:rsidP="00CE2BB2">
            <w:r>
              <w:t>x</w:t>
            </w:r>
          </w:p>
        </w:tc>
      </w:tr>
      <w:tr w:rsidR="00A57331" w:rsidRPr="00B8656F" w:rsidTr="00910D26">
        <w:tc>
          <w:tcPr>
            <w:tcW w:w="3244" w:type="dxa"/>
          </w:tcPr>
          <w:p w:rsidR="00A57331" w:rsidRPr="00B8656F" w:rsidRDefault="00A57331" w:rsidP="00CE2BB2">
            <w:r>
              <w:t>Dave Urban – Comcast</w:t>
            </w:r>
          </w:p>
        </w:tc>
        <w:tc>
          <w:tcPr>
            <w:tcW w:w="1544" w:type="dxa"/>
          </w:tcPr>
          <w:p w:rsidR="00A57331" w:rsidRDefault="00A57331" w:rsidP="00CE2BB2"/>
        </w:tc>
      </w:tr>
      <w:tr w:rsidR="00A57331" w:rsidTr="00910D26">
        <w:tc>
          <w:tcPr>
            <w:tcW w:w="3244" w:type="dxa"/>
          </w:tcPr>
          <w:p w:rsidR="00A57331" w:rsidRDefault="00A57331" w:rsidP="00CE2BB2">
            <w:r>
              <w:t>David Law – HP</w:t>
            </w:r>
          </w:p>
        </w:tc>
        <w:tc>
          <w:tcPr>
            <w:tcW w:w="1544" w:type="dxa"/>
          </w:tcPr>
          <w:p w:rsidR="00A57331" w:rsidRDefault="00A57331" w:rsidP="00CE2BB2"/>
        </w:tc>
      </w:tr>
      <w:tr w:rsidR="00A57331" w:rsidRPr="00B8656F" w:rsidTr="00910D26">
        <w:tc>
          <w:tcPr>
            <w:tcW w:w="3244" w:type="dxa"/>
          </w:tcPr>
          <w:p w:rsidR="00A57331" w:rsidRPr="00B8656F" w:rsidRDefault="00A57331" w:rsidP="00CE2BB2">
            <w:r w:rsidRPr="00B8656F">
              <w:t xml:space="preserve">Duane </w:t>
            </w:r>
            <w:proofErr w:type="spellStart"/>
            <w:r w:rsidRPr="00B8656F">
              <w:t>Remein</w:t>
            </w:r>
            <w:proofErr w:type="spellEnd"/>
            <w:r w:rsidRPr="00B8656F">
              <w:t xml:space="preserve"> – Huawei</w:t>
            </w:r>
          </w:p>
        </w:tc>
        <w:tc>
          <w:tcPr>
            <w:tcW w:w="1544" w:type="dxa"/>
          </w:tcPr>
          <w:p w:rsidR="00A57331" w:rsidRPr="00B8656F" w:rsidRDefault="00A57331" w:rsidP="00CE2BB2">
            <w:r>
              <w:t>x</w:t>
            </w:r>
          </w:p>
        </w:tc>
      </w:tr>
      <w:tr w:rsidR="00A57331" w:rsidRPr="00B8656F" w:rsidTr="00910D26">
        <w:tc>
          <w:tcPr>
            <w:tcW w:w="3244" w:type="dxa"/>
          </w:tcPr>
          <w:p w:rsidR="00A57331" w:rsidRPr="00B8656F" w:rsidRDefault="00A57331" w:rsidP="00CE2BB2">
            <w:r>
              <w:t>Dylan Ko – Qualcomm</w:t>
            </w:r>
          </w:p>
        </w:tc>
        <w:tc>
          <w:tcPr>
            <w:tcW w:w="1544" w:type="dxa"/>
          </w:tcPr>
          <w:p w:rsidR="00A57331" w:rsidRDefault="00A57331" w:rsidP="00CE2BB2"/>
        </w:tc>
      </w:tr>
      <w:tr w:rsidR="00A57331" w:rsidTr="00910D26">
        <w:tc>
          <w:tcPr>
            <w:tcW w:w="3244" w:type="dxa"/>
          </w:tcPr>
          <w:p w:rsidR="00A57331" w:rsidRDefault="00A57331" w:rsidP="00CE2BB2">
            <w:r>
              <w:t>Ed Boyd – Broadcom</w:t>
            </w:r>
          </w:p>
        </w:tc>
        <w:tc>
          <w:tcPr>
            <w:tcW w:w="1544" w:type="dxa"/>
          </w:tcPr>
          <w:p w:rsidR="00A57331" w:rsidRDefault="00A57331" w:rsidP="00CE2BB2">
            <w:r>
              <w:t>x</w:t>
            </w:r>
          </w:p>
        </w:tc>
      </w:tr>
      <w:tr w:rsidR="00A57331" w:rsidTr="00910D26">
        <w:tc>
          <w:tcPr>
            <w:tcW w:w="3244" w:type="dxa"/>
          </w:tcPr>
          <w:p w:rsidR="00A57331" w:rsidRDefault="00A57331" w:rsidP="00CE2BB2">
            <w:r>
              <w:t>Eugene Dai – Cox</w:t>
            </w:r>
          </w:p>
        </w:tc>
        <w:tc>
          <w:tcPr>
            <w:tcW w:w="1544" w:type="dxa"/>
          </w:tcPr>
          <w:p w:rsidR="00A57331" w:rsidRDefault="00A57331" w:rsidP="00CE2BB2">
            <w:r>
              <w:t>x</w:t>
            </w:r>
          </w:p>
        </w:tc>
      </w:tr>
      <w:tr w:rsidR="00A57331" w:rsidTr="00910D26">
        <w:tc>
          <w:tcPr>
            <w:tcW w:w="3244" w:type="dxa"/>
          </w:tcPr>
          <w:p w:rsidR="00A57331" w:rsidRDefault="00A57331" w:rsidP="00CE2BB2">
            <w:r>
              <w:t>George Hart – Rogers</w:t>
            </w:r>
          </w:p>
        </w:tc>
        <w:tc>
          <w:tcPr>
            <w:tcW w:w="1544" w:type="dxa"/>
          </w:tcPr>
          <w:p w:rsidR="00A57331" w:rsidRDefault="00A57331" w:rsidP="00CE2BB2"/>
        </w:tc>
      </w:tr>
      <w:tr w:rsidR="00A57331" w:rsidRPr="00B8656F" w:rsidTr="00910D26">
        <w:tc>
          <w:tcPr>
            <w:tcW w:w="3244" w:type="dxa"/>
          </w:tcPr>
          <w:p w:rsidR="00A57331" w:rsidRPr="00B8656F" w:rsidRDefault="00A57331" w:rsidP="00CE2BB2">
            <w:r>
              <w:t>Hesham ElBakoury – Huawei</w:t>
            </w:r>
          </w:p>
        </w:tc>
        <w:tc>
          <w:tcPr>
            <w:tcW w:w="1544" w:type="dxa"/>
          </w:tcPr>
          <w:p w:rsidR="00A57331" w:rsidRDefault="00A57331" w:rsidP="00CE2BB2"/>
        </w:tc>
      </w:tr>
      <w:tr w:rsidR="00A57331" w:rsidRPr="00B8656F" w:rsidTr="00910D26">
        <w:tc>
          <w:tcPr>
            <w:tcW w:w="3244" w:type="dxa"/>
          </w:tcPr>
          <w:p w:rsidR="00A57331" w:rsidRDefault="00A57331" w:rsidP="00510FC1">
            <w:r>
              <w:t>Jim Farmer – Aurora</w:t>
            </w:r>
          </w:p>
        </w:tc>
        <w:tc>
          <w:tcPr>
            <w:tcW w:w="1544" w:type="dxa"/>
          </w:tcPr>
          <w:p w:rsidR="00A57331" w:rsidRDefault="00A57331" w:rsidP="00CE2BB2"/>
        </w:tc>
      </w:tr>
      <w:tr w:rsidR="00A57331" w:rsidRPr="00B8656F" w:rsidTr="00910D26">
        <w:tc>
          <w:tcPr>
            <w:tcW w:w="3244" w:type="dxa"/>
          </w:tcPr>
          <w:p w:rsidR="00A57331" w:rsidRPr="00B8656F" w:rsidRDefault="00A57331" w:rsidP="00CE2BB2">
            <w:r w:rsidRPr="00B8656F">
              <w:t>Joe Solomon – Comcast</w:t>
            </w:r>
          </w:p>
        </w:tc>
        <w:tc>
          <w:tcPr>
            <w:tcW w:w="1544" w:type="dxa"/>
          </w:tcPr>
          <w:p w:rsidR="00A57331" w:rsidRPr="00B8656F" w:rsidRDefault="00A57331" w:rsidP="00CE2BB2"/>
        </w:tc>
      </w:tr>
      <w:tr w:rsidR="00A57331" w:rsidRPr="00B8656F" w:rsidTr="00910D26">
        <w:tc>
          <w:tcPr>
            <w:tcW w:w="3244" w:type="dxa"/>
          </w:tcPr>
          <w:p w:rsidR="00A57331" w:rsidRDefault="00A57331" w:rsidP="00CE2BB2">
            <w:r>
              <w:t xml:space="preserve">Joe Solomon – Comcast </w:t>
            </w:r>
          </w:p>
        </w:tc>
        <w:tc>
          <w:tcPr>
            <w:tcW w:w="1544" w:type="dxa"/>
          </w:tcPr>
          <w:p w:rsidR="00A57331" w:rsidRDefault="00A57331" w:rsidP="00CE2BB2">
            <w:r>
              <w:t>x</w:t>
            </w:r>
          </w:p>
        </w:tc>
      </w:tr>
      <w:tr w:rsidR="00A57331" w:rsidTr="00910D26">
        <w:tc>
          <w:tcPr>
            <w:tcW w:w="3244" w:type="dxa"/>
          </w:tcPr>
          <w:p w:rsidR="00A57331" w:rsidRDefault="00A57331" w:rsidP="00CE2BB2">
            <w:r>
              <w:t xml:space="preserve">John Dickinson – </w:t>
            </w:r>
            <w:proofErr w:type="spellStart"/>
            <w:r>
              <w:t>Brighthouse</w:t>
            </w:r>
            <w:proofErr w:type="spellEnd"/>
            <w:r>
              <w:t xml:space="preserve"> </w:t>
            </w:r>
          </w:p>
        </w:tc>
        <w:tc>
          <w:tcPr>
            <w:tcW w:w="1544" w:type="dxa"/>
          </w:tcPr>
          <w:p w:rsidR="00A57331" w:rsidRDefault="00A57331" w:rsidP="00CE2BB2"/>
        </w:tc>
      </w:tr>
      <w:tr w:rsidR="00A57331" w:rsidRPr="00B8656F" w:rsidTr="00910D26">
        <w:tc>
          <w:tcPr>
            <w:tcW w:w="3244" w:type="dxa"/>
          </w:tcPr>
          <w:p w:rsidR="00A57331" w:rsidRPr="00B8656F" w:rsidRDefault="00A57331" w:rsidP="00CE2BB2">
            <w:r>
              <w:t>John Ulm – Motorola</w:t>
            </w:r>
          </w:p>
        </w:tc>
        <w:tc>
          <w:tcPr>
            <w:tcW w:w="1544" w:type="dxa"/>
          </w:tcPr>
          <w:p w:rsidR="00A57331" w:rsidRDefault="00A57331" w:rsidP="00CE2BB2">
            <w:r>
              <w:t>x</w:t>
            </w:r>
          </w:p>
        </w:tc>
      </w:tr>
      <w:tr w:rsidR="00A57331" w:rsidRPr="00B8656F" w:rsidTr="00910D26">
        <w:tc>
          <w:tcPr>
            <w:tcW w:w="3244" w:type="dxa"/>
          </w:tcPr>
          <w:p w:rsidR="00A57331" w:rsidRPr="00B8656F" w:rsidRDefault="00A57331" w:rsidP="00CE2BB2">
            <w:r w:rsidRPr="00B8656F">
              <w:t>Jorge Salinger – Comcast</w:t>
            </w:r>
          </w:p>
        </w:tc>
        <w:tc>
          <w:tcPr>
            <w:tcW w:w="1544" w:type="dxa"/>
          </w:tcPr>
          <w:p w:rsidR="00A57331" w:rsidRPr="00B8656F" w:rsidRDefault="005217BE" w:rsidP="00CE2BB2">
            <w:r>
              <w:t>x</w:t>
            </w:r>
          </w:p>
        </w:tc>
      </w:tr>
      <w:tr w:rsidR="00A57331" w:rsidTr="00910D26">
        <w:tc>
          <w:tcPr>
            <w:tcW w:w="3244" w:type="dxa"/>
          </w:tcPr>
          <w:p w:rsidR="00A57331" w:rsidRDefault="00A57331" w:rsidP="00CE2BB2">
            <w:r>
              <w:t>Juan Montojo – Qualcomm</w:t>
            </w:r>
          </w:p>
        </w:tc>
        <w:tc>
          <w:tcPr>
            <w:tcW w:w="1544" w:type="dxa"/>
          </w:tcPr>
          <w:p w:rsidR="00A57331" w:rsidRDefault="00A57331" w:rsidP="00CE2BB2"/>
        </w:tc>
      </w:tr>
      <w:tr w:rsidR="00A57331" w:rsidRPr="00B8656F" w:rsidTr="00910D26">
        <w:tc>
          <w:tcPr>
            <w:tcW w:w="3244" w:type="dxa"/>
          </w:tcPr>
          <w:p w:rsidR="00A57331" w:rsidRPr="00B8656F" w:rsidRDefault="00A57331" w:rsidP="00CE2BB2">
            <w:r w:rsidRPr="00B8656F">
              <w:t>Leo Montreuil – Broadcom</w:t>
            </w:r>
          </w:p>
        </w:tc>
        <w:tc>
          <w:tcPr>
            <w:tcW w:w="1544" w:type="dxa"/>
          </w:tcPr>
          <w:p w:rsidR="00A57331" w:rsidRPr="00B8656F" w:rsidRDefault="00A57331" w:rsidP="00CE2BB2">
            <w:r>
              <w:t>x</w:t>
            </w:r>
          </w:p>
        </w:tc>
      </w:tr>
      <w:tr w:rsidR="003412B3" w:rsidRPr="00B8656F" w:rsidTr="00910D26">
        <w:tc>
          <w:tcPr>
            <w:tcW w:w="3244" w:type="dxa"/>
          </w:tcPr>
          <w:p w:rsidR="003412B3" w:rsidRPr="00B8656F" w:rsidRDefault="003412B3" w:rsidP="00CE2BB2">
            <w:proofErr w:type="spellStart"/>
            <w:r>
              <w:t>Lup</w:t>
            </w:r>
            <w:proofErr w:type="spellEnd"/>
            <w:r>
              <w:t xml:space="preserve"> Ng</w:t>
            </w:r>
            <w:r w:rsidR="00B11783">
              <w:t xml:space="preserve"> – Cortina </w:t>
            </w:r>
          </w:p>
        </w:tc>
        <w:tc>
          <w:tcPr>
            <w:tcW w:w="1544" w:type="dxa"/>
          </w:tcPr>
          <w:p w:rsidR="003412B3" w:rsidRDefault="003412B3" w:rsidP="00CE2BB2">
            <w:r>
              <w:t>x</w:t>
            </w:r>
          </w:p>
        </w:tc>
      </w:tr>
      <w:tr w:rsidR="00A57331" w:rsidRPr="00B8656F" w:rsidTr="00910D26">
        <w:tc>
          <w:tcPr>
            <w:tcW w:w="3244" w:type="dxa"/>
          </w:tcPr>
          <w:p w:rsidR="00A57331" w:rsidRPr="00B8656F" w:rsidRDefault="00A57331" w:rsidP="00CE2BB2">
            <w:r w:rsidRPr="00B8656F">
              <w:t>Marek Hajduczenia – ZTE</w:t>
            </w:r>
          </w:p>
        </w:tc>
        <w:tc>
          <w:tcPr>
            <w:tcW w:w="1544" w:type="dxa"/>
          </w:tcPr>
          <w:p w:rsidR="00A57331" w:rsidRPr="00B8656F" w:rsidRDefault="005217BE" w:rsidP="00CE2BB2">
            <w:r>
              <w:t>x</w:t>
            </w:r>
          </w:p>
        </w:tc>
      </w:tr>
      <w:tr w:rsidR="00A57331" w:rsidRPr="00B8656F" w:rsidTr="00910D26">
        <w:tc>
          <w:tcPr>
            <w:tcW w:w="3244" w:type="dxa"/>
          </w:tcPr>
          <w:p w:rsidR="00A57331" w:rsidRPr="00B8656F" w:rsidRDefault="00A57331" w:rsidP="00CE2BB2">
            <w:r>
              <w:t xml:space="preserve">Mark </w:t>
            </w:r>
            <w:proofErr w:type="spellStart"/>
            <w:r>
              <w:t>Laubach</w:t>
            </w:r>
            <w:proofErr w:type="spellEnd"/>
            <w:r>
              <w:t xml:space="preserve"> – Broadcom</w:t>
            </w:r>
          </w:p>
        </w:tc>
        <w:tc>
          <w:tcPr>
            <w:tcW w:w="1544" w:type="dxa"/>
          </w:tcPr>
          <w:p w:rsidR="00A57331" w:rsidRDefault="00A57331" w:rsidP="00CE2BB2">
            <w:r>
              <w:t>x</w:t>
            </w:r>
          </w:p>
        </w:tc>
      </w:tr>
      <w:tr w:rsidR="00A57331" w:rsidRPr="00B8656F" w:rsidTr="00910D26">
        <w:tc>
          <w:tcPr>
            <w:tcW w:w="3244" w:type="dxa"/>
          </w:tcPr>
          <w:p w:rsidR="00A57331" w:rsidRPr="00B8656F" w:rsidRDefault="00A57331" w:rsidP="00CE2BB2">
            <w:r w:rsidRPr="00B8656F">
              <w:t xml:space="preserve">Matt Schmitt </w:t>
            </w:r>
            <w:r>
              <w:t>–</w:t>
            </w:r>
            <w:r w:rsidRPr="00B8656F">
              <w:t xml:space="preserve"> CableLabs</w:t>
            </w:r>
          </w:p>
        </w:tc>
        <w:tc>
          <w:tcPr>
            <w:tcW w:w="1544" w:type="dxa"/>
          </w:tcPr>
          <w:p w:rsidR="00A57331" w:rsidRPr="00B8656F" w:rsidRDefault="00A57331" w:rsidP="00CE2BB2"/>
        </w:tc>
      </w:tr>
      <w:tr w:rsidR="00A57331" w:rsidRPr="00B8656F" w:rsidTr="00910D26">
        <w:tc>
          <w:tcPr>
            <w:tcW w:w="3244" w:type="dxa"/>
          </w:tcPr>
          <w:p w:rsidR="00A57331" w:rsidRPr="00B8656F" w:rsidRDefault="00A57331" w:rsidP="00CE2BB2">
            <w:r>
              <w:t xml:space="preserve">Michel Allard – </w:t>
            </w:r>
            <w:proofErr w:type="spellStart"/>
            <w:r>
              <w:t>Cogeco</w:t>
            </w:r>
            <w:proofErr w:type="spellEnd"/>
          </w:p>
        </w:tc>
        <w:tc>
          <w:tcPr>
            <w:tcW w:w="1544" w:type="dxa"/>
          </w:tcPr>
          <w:p w:rsidR="00A57331" w:rsidRDefault="00A57331" w:rsidP="00CE2BB2">
            <w:r>
              <w:t>x</w:t>
            </w:r>
          </w:p>
        </w:tc>
      </w:tr>
      <w:tr w:rsidR="00A57331" w:rsidRPr="00B8656F" w:rsidTr="00910D26">
        <w:tc>
          <w:tcPr>
            <w:tcW w:w="3244" w:type="dxa"/>
          </w:tcPr>
          <w:p w:rsidR="00A57331" w:rsidRPr="00B8656F" w:rsidRDefault="00A57331" w:rsidP="00CE2BB2">
            <w:r w:rsidRPr="00B8656F">
              <w:t>Mike Darling – Shaw</w:t>
            </w:r>
          </w:p>
        </w:tc>
        <w:tc>
          <w:tcPr>
            <w:tcW w:w="1544" w:type="dxa"/>
          </w:tcPr>
          <w:p w:rsidR="00A57331" w:rsidRPr="00B8656F" w:rsidRDefault="00A57331" w:rsidP="00CE2BB2"/>
        </w:tc>
      </w:tr>
      <w:tr w:rsidR="00A57331" w:rsidRPr="00B8656F" w:rsidTr="00910D26">
        <w:tc>
          <w:tcPr>
            <w:tcW w:w="3244" w:type="dxa"/>
          </w:tcPr>
          <w:p w:rsidR="00A57331" w:rsidRPr="00B8656F" w:rsidRDefault="00A57331" w:rsidP="00CE2BB2">
            <w:r>
              <w:t xml:space="preserve">Mike Emmendorfer – </w:t>
            </w:r>
            <w:proofErr w:type="spellStart"/>
            <w:r>
              <w:t>Arris</w:t>
            </w:r>
            <w:proofErr w:type="spellEnd"/>
          </w:p>
        </w:tc>
        <w:tc>
          <w:tcPr>
            <w:tcW w:w="1544" w:type="dxa"/>
          </w:tcPr>
          <w:p w:rsidR="00A57331" w:rsidRDefault="00B524CD" w:rsidP="00CE2BB2">
            <w:r>
              <w:t>x</w:t>
            </w:r>
          </w:p>
        </w:tc>
      </w:tr>
      <w:tr w:rsidR="00A57331" w:rsidRPr="00B8656F" w:rsidTr="00910D26">
        <w:tc>
          <w:tcPr>
            <w:tcW w:w="3244" w:type="dxa"/>
          </w:tcPr>
          <w:p w:rsidR="00A57331" w:rsidRPr="00B8656F" w:rsidRDefault="00A57331" w:rsidP="00CE2BB2">
            <w:r>
              <w:t>Nicola Varanese – Qualcomm</w:t>
            </w:r>
          </w:p>
        </w:tc>
        <w:tc>
          <w:tcPr>
            <w:tcW w:w="1544" w:type="dxa"/>
          </w:tcPr>
          <w:p w:rsidR="00A57331" w:rsidRDefault="00A57331" w:rsidP="00CE2BB2">
            <w:r>
              <w:t>x</w:t>
            </w:r>
          </w:p>
        </w:tc>
      </w:tr>
      <w:tr w:rsidR="005217BE" w:rsidRPr="00B8656F" w:rsidTr="00910D26">
        <w:tc>
          <w:tcPr>
            <w:tcW w:w="3244" w:type="dxa"/>
          </w:tcPr>
          <w:p w:rsidR="005217BE" w:rsidRDefault="005217BE" w:rsidP="00CE2BB2">
            <w:proofErr w:type="spellStart"/>
            <w:r>
              <w:t>Ony</w:t>
            </w:r>
            <w:proofErr w:type="spellEnd"/>
            <w:r>
              <w:t xml:space="preserve"> </w:t>
            </w:r>
            <w:proofErr w:type="spellStart"/>
            <w:r>
              <w:t>Anglade</w:t>
            </w:r>
            <w:proofErr w:type="spellEnd"/>
            <w:r>
              <w:t xml:space="preserve"> – Cox</w:t>
            </w:r>
          </w:p>
        </w:tc>
        <w:tc>
          <w:tcPr>
            <w:tcW w:w="1544" w:type="dxa"/>
          </w:tcPr>
          <w:p w:rsidR="005217BE" w:rsidRDefault="005217BE" w:rsidP="00CE2BB2">
            <w:r>
              <w:t>x</w:t>
            </w:r>
          </w:p>
        </w:tc>
      </w:tr>
      <w:tr w:rsidR="00A57331" w:rsidTr="00910D26">
        <w:tc>
          <w:tcPr>
            <w:tcW w:w="3244" w:type="dxa"/>
          </w:tcPr>
          <w:p w:rsidR="00A57331" w:rsidRDefault="00A57331" w:rsidP="00CE2BB2">
            <w:r>
              <w:t>Patrick Stupar – Qualcomm</w:t>
            </w:r>
          </w:p>
        </w:tc>
        <w:tc>
          <w:tcPr>
            <w:tcW w:w="1544" w:type="dxa"/>
          </w:tcPr>
          <w:p w:rsidR="00A57331" w:rsidRDefault="00A57331" w:rsidP="00CE2BB2"/>
        </w:tc>
      </w:tr>
      <w:tr w:rsidR="00A57331" w:rsidRPr="00B8656F" w:rsidTr="00910D26">
        <w:tc>
          <w:tcPr>
            <w:tcW w:w="3244" w:type="dxa"/>
          </w:tcPr>
          <w:p w:rsidR="00A57331" w:rsidRPr="00B8656F" w:rsidRDefault="00A57331" w:rsidP="00CE2BB2">
            <w:r w:rsidRPr="00B8656F">
              <w:t>Peter Wolff – Titan Photonics</w:t>
            </w:r>
          </w:p>
        </w:tc>
        <w:tc>
          <w:tcPr>
            <w:tcW w:w="1544" w:type="dxa"/>
          </w:tcPr>
          <w:p w:rsidR="00A57331" w:rsidRPr="00B8656F" w:rsidRDefault="003412B3" w:rsidP="003412B3">
            <w:pPr>
              <w:jc w:val="center"/>
            </w:pPr>
            <w:r>
              <w:t>x</w:t>
            </w:r>
          </w:p>
        </w:tc>
      </w:tr>
      <w:tr w:rsidR="00CB0DF2" w:rsidRPr="00B8656F" w:rsidTr="00910D26">
        <w:tc>
          <w:tcPr>
            <w:tcW w:w="3244" w:type="dxa"/>
          </w:tcPr>
          <w:p w:rsidR="00CB0DF2" w:rsidRPr="00B8656F" w:rsidRDefault="00CB0DF2" w:rsidP="00CE2BB2">
            <w:proofErr w:type="spellStart"/>
            <w:r>
              <w:t>Raanan</w:t>
            </w:r>
            <w:proofErr w:type="spellEnd"/>
            <w:r>
              <w:t xml:space="preserve"> </w:t>
            </w:r>
            <w:proofErr w:type="spellStart"/>
            <w:r>
              <w:t>Ivry</w:t>
            </w:r>
            <w:proofErr w:type="spellEnd"/>
            <w:r>
              <w:t xml:space="preserve"> </w:t>
            </w:r>
            <w:r w:rsidR="00B11783">
              <w:t>–</w:t>
            </w:r>
            <w:r>
              <w:t xml:space="preserve"> </w:t>
            </w:r>
            <w:r w:rsidR="00B11783">
              <w:t>Wide Pass</w:t>
            </w:r>
          </w:p>
        </w:tc>
        <w:tc>
          <w:tcPr>
            <w:tcW w:w="1544" w:type="dxa"/>
          </w:tcPr>
          <w:p w:rsidR="00CB0DF2" w:rsidRPr="00B8656F" w:rsidRDefault="00CB0DF2" w:rsidP="00CE2BB2">
            <w:r>
              <w:t>x</w:t>
            </w:r>
          </w:p>
        </w:tc>
      </w:tr>
      <w:tr w:rsidR="00A57331" w:rsidRPr="00B8656F" w:rsidTr="00910D26">
        <w:tc>
          <w:tcPr>
            <w:tcW w:w="3244" w:type="dxa"/>
          </w:tcPr>
          <w:p w:rsidR="00A57331" w:rsidRDefault="00A57331" w:rsidP="00510FC1">
            <w:proofErr w:type="spellStart"/>
            <w:r>
              <w:t>Ramdane</w:t>
            </w:r>
            <w:proofErr w:type="spellEnd"/>
            <w:r>
              <w:t xml:space="preserve"> </w:t>
            </w:r>
            <w:proofErr w:type="spellStart"/>
            <w:r>
              <w:t>Krikeb</w:t>
            </w:r>
            <w:proofErr w:type="spellEnd"/>
            <w:r>
              <w:t xml:space="preserve"> – Videotron</w:t>
            </w:r>
          </w:p>
        </w:tc>
        <w:tc>
          <w:tcPr>
            <w:tcW w:w="1544" w:type="dxa"/>
          </w:tcPr>
          <w:p w:rsidR="00A57331" w:rsidRDefault="00A57331" w:rsidP="00CE2BB2"/>
        </w:tc>
      </w:tr>
      <w:tr w:rsidR="00A57331" w:rsidRPr="00B8656F" w:rsidTr="00910D26">
        <w:tc>
          <w:tcPr>
            <w:tcW w:w="3244" w:type="dxa"/>
          </w:tcPr>
          <w:p w:rsidR="00A57331" w:rsidRPr="00B8656F" w:rsidRDefault="00A57331" w:rsidP="00CE2BB2">
            <w:r w:rsidRPr="00B8656F">
              <w:t xml:space="preserve">Saif Rahman </w:t>
            </w:r>
            <w:r>
              <w:t>–</w:t>
            </w:r>
            <w:r w:rsidRPr="00B8656F">
              <w:t xml:space="preserve"> Comcast</w:t>
            </w:r>
          </w:p>
        </w:tc>
        <w:tc>
          <w:tcPr>
            <w:tcW w:w="1544" w:type="dxa"/>
          </w:tcPr>
          <w:p w:rsidR="00A57331" w:rsidRPr="00B8656F" w:rsidRDefault="00A57331" w:rsidP="00CE2BB2">
            <w:r>
              <w:t>x</w:t>
            </w:r>
          </w:p>
        </w:tc>
      </w:tr>
      <w:tr w:rsidR="00A57331" w:rsidRPr="00B8656F" w:rsidTr="00910D26">
        <w:tc>
          <w:tcPr>
            <w:tcW w:w="3244" w:type="dxa"/>
          </w:tcPr>
          <w:p w:rsidR="00A57331" w:rsidRPr="00B8656F" w:rsidRDefault="00A57331" w:rsidP="00CE2BB2">
            <w:proofErr w:type="spellStart"/>
            <w:r>
              <w:t>Satish</w:t>
            </w:r>
            <w:proofErr w:type="spellEnd"/>
            <w:r>
              <w:t xml:space="preserve"> </w:t>
            </w:r>
            <w:proofErr w:type="spellStart"/>
            <w:r>
              <w:t>Mudugere</w:t>
            </w:r>
            <w:proofErr w:type="spellEnd"/>
            <w:r>
              <w:t xml:space="preserve"> – Intel</w:t>
            </w:r>
          </w:p>
        </w:tc>
        <w:tc>
          <w:tcPr>
            <w:tcW w:w="1544" w:type="dxa"/>
          </w:tcPr>
          <w:p w:rsidR="00A57331" w:rsidRPr="00B8656F" w:rsidRDefault="00A57331" w:rsidP="00CE2BB2"/>
        </w:tc>
      </w:tr>
      <w:tr w:rsidR="00A57331" w:rsidRPr="00B8656F" w:rsidTr="00910D26">
        <w:tc>
          <w:tcPr>
            <w:tcW w:w="3244" w:type="dxa"/>
          </w:tcPr>
          <w:p w:rsidR="00A57331" w:rsidRPr="00B8656F" w:rsidRDefault="00A57331" w:rsidP="00CE2BB2">
            <w:r w:rsidRPr="00B8656F">
              <w:t>Steve Shellhammer – Qualcomm</w:t>
            </w:r>
          </w:p>
        </w:tc>
        <w:tc>
          <w:tcPr>
            <w:tcW w:w="1544" w:type="dxa"/>
          </w:tcPr>
          <w:p w:rsidR="00A57331" w:rsidRPr="00B8656F" w:rsidRDefault="00A57331" w:rsidP="00CE2BB2">
            <w:r>
              <w:t>x</w:t>
            </w:r>
          </w:p>
        </w:tc>
      </w:tr>
      <w:tr w:rsidR="00A57331" w:rsidRPr="00B8656F" w:rsidTr="00910D26">
        <w:tc>
          <w:tcPr>
            <w:tcW w:w="3244" w:type="dxa"/>
          </w:tcPr>
          <w:p w:rsidR="00A57331" w:rsidRPr="00B8656F" w:rsidRDefault="00A57331" w:rsidP="00CE2BB2">
            <w:proofErr w:type="spellStart"/>
            <w:r w:rsidRPr="00B8656F">
              <w:lastRenderedPageBreak/>
              <w:t>Thushara</w:t>
            </w:r>
            <w:proofErr w:type="spellEnd"/>
            <w:r w:rsidRPr="00B8656F">
              <w:t xml:space="preserve"> </w:t>
            </w:r>
            <w:proofErr w:type="spellStart"/>
            <w:r w:rsidRPr="00B8656F">
              <w:t>Hewavithana</w:t>
            </w:r>
            <w:proofErr w:type="spellEnd"/>
            <w:r w:rsidRPr="00B8656F">
              <w:t xml:space="preserve"> – Intel </w:t>
            </w:r>
          </w:p>
        </w:tc>
        <w:tc>
          <w:tcPr>
            <w:tcW w:w="1544" w:type="dxa"/>
          </w:tcPr>
          <w:p w:rsidR="00A57331" w:rsidRPr="00B8656F" w:rsidRDefault="00A57331" w:rsidP="00CE2BB2"/>
        </w:tc>
      </w:tr>
      <w:tr w:rsidR="00A57331" w:rsidRPr="00B8656F" w:rsidTr="00910D26">
        <w:tc>
          <w:tcPr>
            <w:tcW w:w="3244" w:type="dxa"/>
          </w:tcPr>
          <w:p w:rsidR="00A57331" w:rsidRPr="00B8656F" w:rsidRDefault="00A57331" w:rsidP="00CE2BB2">
            <w:r w:rsidRPr="00B8656F">
              <w:t xml:space="preserve">Tim </w:t>
            </w:r>
            <w:proofErr w:type="spellStart"/>
            <w:r w:rsidRPr="00B8656F">
              <w:t>Brophy</w:t>
            </w:r>
            <w:proofErr w:type="spellEnd"/>
            <w:r w:rsidRPr="00B8656F">
              <w:t xml:space="preserve"> </w:t>
            </w:r>
            <w:r>
              <w:t>–</w:t>
            </w:r>
            <w:r w:rsidRPr="00B8656F">
              <w:t xml:space="preserve"> Cisco</w:t>
            </w:r>
          </w:p>
        </w:tc>
        <w:tc>
          <w:tcPr>
            <w:tcW w:w="1544" w:type="dxa"/>
          </w:tcPr>
          <w:p w:rsidR="00A57331" w:rsidRPr="00B8656F" w:rsidRDefault="00A57331" w:rsidP="00CE2BB2"/>
        </w:tc>
      </w:tr>
      <w:tr w:rsidR="00A57331" w:rsidRPr="00B8656F" w:rsidTr="00910D26">
        <w:tc>
          <w:tcPr>
            <w:tcW w:w="3244" w:type="dxa"/>
          </w:tcPr>
          <w:p w:rsidR="00A57331" w:rsidRDefault="00A57331" w:rsidP="00510FC1">
            <w:r>
              <w:t xml:space="preserve">Tom </w:t>
            </w:r>
            <w:proofErr w:type="spellStart"/>
            <w:r>
              <w:t>Staniec</w:t>
            </w:r>
            <w:proofErr w:type="spellEnd"/>
            <w:r>
              <w:t xml:space="preserve"> </w:t>
            </w:r>
            <w:r w:rsidR="00AD32BB">
              <w:t>–</w:t>
            </w:r>
            <w:r>
              <w:t xml:space="preserve"> Cohere</w:t>
            </w:r>
          </w:p>
        </w:tc>
        <w:tc>
          <w:tcPr>
            <w:tcW w:w="1544" w:type="dxa"/>
          </w:tcPr>
          <w:p w:rsidR="00A57331" w:rsidRDefault="00AD32BB" w:rsidP="00CE2BB2">
            <w:r>
              <w:t>x</w:t>
            </w:r>
          </w:p>
        </w:tc>
      </w:tr>
      <w:tr w:rsidR="00A57331" w:rsidRPr="00B8656F" w:rsidTr="00910D26">
        <w:tc>
          <w:tcPr>
            <w:tcW w:w="3244" w:type="dxa"/>
          </w:tcPr>
          <w:p w:rsidR="00A57331" w:rsidRDefault="00A57331" w:rsidP="00510FC1">
            <w:r>
              <w:t>Tom Williams –</w:t>
            </w:r>
            <w:proofErr w:type="spellStart"/>
            <w:r>
              <w:t>Cablelabs</w:t>
            </w:r>
            <w:proofErr w:type="spellEnd"/>
          </w:p>
        </w:tc>
        <w:tc>
          <w:tcPr>
            <w:tcW w:w="1544" w:type="dxa"/>
          </w:tcPr>
          <w:p w:rsidR="00A57331" w:rsidRDefault="00A57331" w:rsidP="00CE2BB2"/>
        </w:tc>
      </w:tr>
      <w:tr w:rsidR="00A57331" w:rsidRPr="00B8656F" w:rsidTr="00910D26">
        <w:tc>
          <w:tcPr>
            <w:tcW w:w="3244" w:type="dxa"/>
          </w:tcPr>
          <w:p w:rsidR="00A57331" w:rsidRPr="00B8656F" w:rsidRDefault="00A57331" w:rsidP="00CE2BB2">
            <w:proofErr w:type="spellStart"/>
            <w:r>
              <w:t>Venkat</w:t>
            </w:r>
            <w:proofErr w:type="spellEnd"/>
            <w:r>
              <w:t xml:space="preserve"> </w:t>
            </w:r>
            <w:proofErr w:type="spellStart"/>
            <w:r>
              <w:t>Arunarthi</w:t>
            </w:r>
            <w:proofErr w:type="spellEnd"/>
            <w:r>
              <w:t xml:space="preserve"> – Cortina </w:t>
            </w:r>
          </w:p>
        </w:tc>
        <w:tc>
          <w:tcPr>
            <w:tcW w:w="1544" w:type="dxa"/>
          </w:tcPr>
          <w:p w:rsidR="00A57331" w:rsidRDefault="00A57331" w:rsidP="00CE2BB2"/>
        </w:tc>
      </w:tr>
      <w:tr w:rsidR="00A57331" w:rsidRPr="00B8656F" w:rsidTr="00910D26">
        <w:tc>
          <w:tcPr>
            <w:tcW w:w="3244" w:type="dxa"/>
          </w:tcPr>
          <w:p w:rsidR="00A57331" w:rsidRDefault="00A57331" w:rsidP="00510FC1">
            <w:r>
              <w:t xml:space="preserve">Volker </w:t>
            </w:r>
            <w:proofErr w:type="spellStart"/>
            <w:r>
              <w:t>Leisse</w:t>
            </w:r>
            <w:proofErr w:type="spellEnd"/>
            <w:r>
              <w:t xml:space="preserve">  - CEL</w:t>
            </w:r>
          </w:p>
        </w:tc>
        <w:tc>
          <w:tcPr>
            <w:tcW w:w="1544" w:type="dxa"/>
          </w:tcPr>
          <w:p w:rsidR="00A57331" w:rsidRDefault="00A57331" w:rsidP="00CE2BB2"/>
        </w:tc>
      </w:tr>
      <w:tr w:rsidR="00A57331" w:rsidRPr="00B8656F" w:rsidTr="00910D26">
        <w:tc>
          <w:tcPr>
            <w:tcW w:w="3244" w:type="dxa"/>
          </w:tcPr>
          <w:p w:rsidR="00A57331" w:rsidRDefault="00A57331" w:rsidP="00510FC1">
            <w:proofErr w:type="spellStart"/>
            <w:r>
              <w:t>Yitshak</w:t>
            </w:r>
            <w:proofErr w:type="spellEnd"/>
            <w:r>
              <w:t xml:space="preserve"> </w:t>
            </w:r>
            <w:proofErr w:type="spellStart"/>
            <w:r>
              <w:t>Ohana</w:t>
            </w:r>
            <w:proofErr w:type="spellEnd"/>
            <w:r>
              <w:t xml:space="preserve">  - Broadcom</w:t>
            </w:r>
          </w:p>
        </w:tc>
        <w:tc>
          <w:tcPr>
            <w:tcW w:w="1544" w:type="dxa"/>
          </w:tcPr>
          <w:p w:rsidR="00A57331" w:rsidRDefault="00A57331" w:rsidP="00CE2BB2"/>
        </w:tc>
      </w:tr>
    </w:tbl>
    <w:p w:rsidR="00DE019A" w:rsidRDefault="007A2221" w:rsidP="007A2221">
      <w:pPr>
        <w:pStyle w:val="Heading2"/>
      </w:pPr>
      <w:r>
        <w:t>Patent</w:t>
      </w:r>
      <w:r w:rsidR="00542706">
        <w:t>s</w:t>
      </w:r>
      <w:r>
        <w:t xml:space="preserve"> Policy</w:t>
      </w:r>
    </w:p>
    <w:p w:rsidR="007A2221" w:rsidRDefault="007A2221" w:rsidP="007A2221">
      <w:pPr>
        <w:pStyle w:val="ListParagraph"/>
        <w:numPr>
          <w:ilvl w:val="0"/>
          <w:numId w:val="7"/>
        </w:numPr>
      </w:pPr>
      <w:r>
        <w:t>Everyone familiar with the policy</w:t>
      </w:r>
      <w:r w:rsidR="00542706">
        <w:t>; no response to call for patents</w:t>
      </w:r>
    </w:p>
    <w:p w:rsidR="007A2221" w:rsidRDefault="00CB0DF2" w:rsidP="00CB0DF2">
      <w:pPr>
        <w:pStyle w:val="Heading2"/>
      </w:pPr>
      <w:r>
        <w:t>Upcoming Meeting</w:t>
      </w:r>
    </w:p>
    <w:p w:rsidR="00CB0DF2" w:rsidRDefault="00CB0DF2" w:rsidP="00CB0DF2">
      <w:r>
        <w:t>Will have F2F ad hoc meeting on Wednesday, 1/23 at 7:30 AM in Phoenix</w:t>
      </w:r>
    </w:p>
    <w:p w:rsidR="00CB0DF2" w:rsidRDefault="00CB0DF2" w:rsidP="00CB0DF2">
      <w:r>
        <w:t>Future meetings TBD, based on outcome of the interim meeting</w:t>
      </w:r>
    </w:p>
    <w:p w:rsidR="00CB0DF2" w:rsidRDefault="000E5B14" w:rsidP="000E5B14">
      <w:pPr>
        <w:pStyle w:val="Heading2"/>
      </w:pPr>
      <w:r>
        <w:t>Any additional comments on the Qualcomm Presentation</w:t>
      </w:r>
    </w:p>
    <w:p w:rsidR="000E5B14" w:rsidRDefault="000E5B14" w:rsidP="000E5B14">
      <w:proofErr w:type="gramStart"/>
      <w:r>
        <w:t xml:space="preserve">Last meeting, </w:t>
      </w:r>
      <w:r w:rsidR="00636A11">
        <w:t xml:space="preserve">Qualcomm </w:t>
      </w:r>
      <w:r>
        <w:t>presented; any additional comments?</w:t>
      </w:r>
      <w:proofErr w:type="gramEnd"/>
    </w:p>
    <w:p w:rsidR="000E5B14" w:rsidRDefault="00636A11" w:rsidP="000E5B14">
      <w:r>
        <w:t>No jitter issue? Jitter concerned with is the MAC layer data passing through</w:t>
      </w:r>
    </w:p>
    <w:p w:rsidR="00636A11" w:rsidRDefault="00636A11" w:rsidP="00636A11">
      <w:pPr>
        <w:pStyle w:val="ListParagraph"/>
        <w:numPr>
          <w:ilvl w:val="0"/>
          <w:numId w:val="7"/>
        </w:numPr>
      </w:pPr>
      <w:r>
        <w:t>Where are the reference points for the jitter?</w:t>
      </w:r>
    </w:p>
    <w:p w:rsidR="00636A11" w:rsidRDefault="00636A11" w:rsidP="00636A11">
      <w:pPr>
        <w:pStyle w:val="ListParagraph"/>
        <w:numPr>
          <w:ilvl w:val="0"/>
          <w:numId w:val="7"/>
        </w:numPr>
      </w:pPr>
      <w:r>
        <w:t>Basic issue is the shuffling of the packets; have backpressure, then releasing in groups. In that process, packets are held back to be grouped, causing the jitter</w:t>
      </w:r>
    </w:p>
    <w:p w:rsidR="00636A11" w:rsidRDefault="001E6BCF" w:rsidP="00636A11">
      <w:pPr>
        <w:pStyle w:val="ListParagraph"/>
        <w:numPr>
          <w:ilvl w:val="1"/>
          <w:numId w:val="7"/>
        </w:numPr>
      </w:pPr>
      <w:r>
        <w:t>Jitter accumulated at scheduling?</w:t>
      </w:r>
    </w:p>
    <w:p w:rsidR="001E6BCF" w:rsidRDefault="001E6BCF" w:rsidP="001E6BCF">
      <w:pPr>
        <w:pStyle w:val="ListParagraph"/>
        <w:numPr>
          <w:ilvl w:val="2"/>
          <w:numId w:val="7"/>
        </w:numPr>
      </w:pPr>
      <w:r>
        <w:t>Yes; jitter accumulates depending upon the block size. In some scenarios, have to wait for the shuffling time</w:t>
      </w:r>
    </w:p>
    <w:p w:rsidR="001E6BCF" w:rsidRDefault="001E6BCF" w:rsidP="001E6BCF">
      <w:pPr>
        <w:pStyle w:val="ListParagraph"/>
        <w:numPr>
          <w:ilvl w:val="1"/>
          <w:numId w:val="7"/>
        </w:numPr>
      </w:pPr>
      <w:proofErr w:type="spellStart"/>
      <w:r>
        <w:t>Phy</w:t>
      </w:r>
      <w:proofErr w:type="spellEnd"/>
      <w:r>
        <w:t xml:space="preserve"> proposal stated that the penalty was too much and would require a buffer on the other end to remove the jitter; leave the jitter for the upstream. It already has to poll and combine into packets</w:t>
      </w:r>
    </w:p>
    <w:p w:rsidR="001E6BCF" w:rsidRDefault="001E6BCF" w:rsidP="001E6BCF">
      <w:pPr>
        <w:pStyle w:val="ListParagraph"/>
        <w:numPr>
          <w:ilvl w:val="1"/>
          <w:numId w:val="7"/>
        </w:numPr>
      </w:pPr>
      <w:r>
        <w:t>Agree that the jitter problem shouldn’t be ignored and pushed into another layer</w:t>
      </w:r>
    </w:p>
    <w:p w:rsidR="00AD32BB" w:rsidRDefault="00675DDA" w:rsidP="00AD32BB">
      <w:pPr>
        <w:pStyle w:val="ListParagraph"/>
        <w:numPr>
          <w:ilvl w:val="0"/>
          <w:numId w:val="7"/>
        </w:numPr>
      </w:pPr>
      <w:r>
        <w:t>Jitter is introduced during step 1 on slide 2</w:t>
      </w:r>
    </w:p>
    <w:p w:rsidR="00675DDA" w:rsidRDefault="00675DDA" w:rsidP="00675DDA">
      <w:pPr>
        <w:pStyle w:val="ListParagraph"/>
        <w:numPr>
          <w:ilvl w:val="1"/>
          <w:numId w:val="7"/>
        </w:numPr>
      </w:pPr>
      <w:r>
        <w:t>Not just control plane, but on data packets going through above</w:t>
      </w:r>
    </w:p>
    <w:p w:rsidR="00675DDA" w:rsidRDefault="00675DDA" w:rsidP="00675DDA">
      <w:pPr>
        <w:pStyle w:val="ListParagraph"/>
        <w:numPr>
          <w:ilvl w:val="1"/>
          <w:numId w:val="7"/>
        </w:numPr>
      </w:pPr>
      <w:r>
        <w:t>It is user/higher layer data</w:t>
      </w:r>
    </w:p>
    <w:p w:rsidR="00675DDA" w:rsidRDefault="00675DDA" w:rsidP="00675DDA">
      <w:pPr>
        <w:pStyle w:val="ListParagraph"/>
        <w:numPr>
          <w:ilvl w:val="1"/>
          <w:numId w:val="7"/>
        </w:numPr>
      </w:pPr>
      <w:r>
        <w:t>Have to consider that the case assumes 4 profiles; there could be different tuning. The packets were group to improve the efficiency of the encoder.</w:t>
      </w:r>
    </w:p>
    <w:p w:rsidR="00675DDA" w:rsidRDefault="00675DDA" w:rsidP="00675DDA">
      <w:pPr>
        <w:pStyle w:val="ListParagraph"/>
        <w:numPr>
          <w:ilvl w:val="0"/>
          <w:numId w:val="7"/>
        </w:numPr>
      </w:pPr>
      <w:r>
        <w:t>When the jitter is calculated, and based on 90% FEC, what would the penalty be?</w:t>
      </w:r>
    </w:p>
    <w:p w:rsidR="00675DDA" w:rsidRDefault="00675DDA" w:rsidP="00675DDA">
      <w:pPr>
        <w:pStyle w:val="ListParagraph"/>
        <w:numPr>
          <w:ilvl w:val="1"/>
          <w:numId w:val="7"/>
        </w:numPr>
      </w:pPr>
      <w:r>
        <w:t xml:space="preserve">2 cases: with 16k </w:t>
      </w:r>
      <w:proofErr w:type="spellStart"/>
      <w:r>
        <w:t>codeword</w:t>
      </w:r>
      <w:proofErr w:type="spellEnd"/>
      <w:r>
        <w:t xml:space="preserve"> and other with 8k bits</w:t>
      </w:r>
    </w:p>
    <w:p w:rsidR="00675DDA" w:rsidRDefault="00675DDA" w:rsidP="00675DDA">
      <w:pPr>
        <w:pStyle w:val="ListParagraph"/>
        <w:numPr>
          <w:ilvl w:val="2"/>
          <w:numId w:val="7"/>
        </w:numPr>
      </w:pPr>
      <w:r>
        <w:t xml:space="preserve">16k penalty: below 3 % if you do nothing at the scheduler (no additional attempt to fill the </w:t>
      </w:r>
      <w:proofErr w:type="spellStart"/>
      <w:r>
        <w:t>codeword</w:t>
      </w:r>
      <w:proofErr w:type="spellEnd"/>
      <w:r>
        <w:t>)</w:t>
      </w:r>
    </w:p>
    <w:p w:rsidR="00675DDA" w:rsidRDefault="00675DDA" w:rsidP="00675DDA">
      <w:pPr>
        <w:pStyle w:val="ListParagraph"/>
        <w:numPr>
          <w:ilvl w:val="3"/>
          <w:numId w:val="7"/>
        </w:numPr>
      </w:pPr>
      <w:r>
        <w:t xml:space="preserve">If you attempt to fill the </w:t>
      </w:r>
      <w:proofErr w:type="spellStart"/>
      <w:r>
        <w:t>codeword</w:t>
      </w:r>
      <w:proofErr w:type="spellEnd"/>
      <w:r>
        <w:t>, it’s below 2%</w:t>
      </w:r>
    </w:p>
    <w:p w:rsidR="00675DDA" w:rsidRDefault="00675DDA" w:rsidP="00675DDA">
      <w:pPr>
        <w:pStyle w:val="ListParagraph"/>
        <w:numPr>
          <w:ilvl w:val="3"/>
          <w:numId w:val="7"/>
        </w:numPr>
      </w:pPr>
      <w:r>
        <w:t xml:space="preserve">Is the 2% </w:t>
      </w:r>
      <w:proofErr w:type="spellStart"/>
      <w:r>
        <w:t>an</w:t>
      </w:r>
      <w:proofErr w:type="spellEnd"/>
      <w:r>
        <w:t xml:space="preserve"> average, best case, or worst case?</w:t>
      </w:r>
    </w:p>
    <w:p w:rsidR="00675DDA" w:rsidRDefault="00675DDA" w:rsidP="00675DDA">
      <w:pPr>
        <w:pStyle w:val="ListParagraph"/>
        <w:numPr>
          <w:ilvl w:val="4"/>
          <w:numId w:val="7"/>
        </w:numPr>
      </w:pPr>
      <w:r>
        <w:t>In testing over 4 profiles and packets from 64bytes and 1500 bytes, then calculated the average</w:t>
      </w:r>
    </w:p>
    <w:p w:rsidR="00675DDA" w:rsidRDefault="00675DDA" w:rsidP="00675DDA">
      <w:pPr>
        <w:pStyle w:val="ListParagraph"/>
        <w:numPr>
          <w:ilvl w:val="3"/>
          <w:numId w:val="7"/>
        </w:numPr>
      </w:pPr>
      <w:r>
        <w:lastRenderedPageBreak/>
        <w:t>Another analysis shows 8% for the 4 terminations in the block; going to be 4 – 8% for gigabit; gets worse as the size of the channel reduces</w:t>
      </w:r>
    </w:p>
    <w:p w:rsidR="00D92BC3" w:rsidRDefault="00D92BC3" w:rsidP="00D92BC3">
      <w:pPr>
        <w:pStyle w:val="ListParagraph"/>
        <w:numPr>
          <w:ilvl w:val="4"/>
          <w:numId w:val="7"/>
        </w:numPr>
      </w:pPr>
      <w:r>
        <w:t>What is the sorting interval in this case?</w:t>
      </w:r>
    </w:p>
    <w:p w:rsidR="00D92BC3" w:rsidRDefault="00D92BC3" w:rsidP="00D92BC3">
      <w:pPr>
        <w:pStyle w:val="ListParagraph"/>
        <w:numPr>
          <w:ilvl w:val="4"/>
          <w:numId w:val="7"/>
        </w:numPr>
      </w:pPr>
      <w:r>
        <w:t xml:space="preserve">Used 80 us </w:t>
      </w:r>
    </w:p>
    <w:p w:rsidR="00D92BC3" w:rsidRDefault="00D92BC3" w:rsidP="00D92BC3">
      <w:pPr>
        <w:pStyle w:val="ListParagraph"/>
        <w:numPr>
          <w:ilvl w:val="3"/>
          <w:numId w:val="7"/>
        </w:numPr>
      </w:pPr>
      <w:r>
        <w:t>The Qualcomm proposal is for a 1.5 gigabit BW; the numbers seem to scale the same</w:t>
      </w:r>
    </w:p>
    <w:p w:rsidR="00D92BC3" w:rsidRDefault="00C527BC" w:rsidP="00D92BC3">
      <w:pPr>
        <w:pStyle w:val="ListParagraph"/>
        <w:numPr>
          <w:ilvl w:val="0"/>
          <w:numId w:val="7"/>
        </w:numPr>
      </w:pPr>
      <w:r>
        <w:t>The penalty as you get smaller is pretty severe (30%)</w:t>
      </w:r>
    </w:p>
    <w:p w:rsidR="00C527BC" w:rsidRDefault="0098778E" w:rsidP="0098778E">
      <w:pPr>
        <w:pStyle w:val="ListParagraph"/>
        <w:numPr>
          <w:ilvl w:val="1"/>
          <w:numId w:val="7"/>
        </w:numPr>
      </w:pPr>
      <w:r>
        <w:t>For smaller BW, it does make less sense to use a large number of profiles, but in this case you would reduce the number of profiles you use</w:t>
      </w:r>
    </w:p>
    <w:p w:rsidR="0098778E" w:rsidRDefault="008A76EF" w:rsidP="008A76EF">
      <w:r>
        <w:t>Where does channel bonding blend in with this? Packet sorting goes into the MAC.</w:t>
      </w:r>
    </w:p>
    <w:p w:rsidR="008A76EF" w:rsidRDefault="008A76EF" w:rsidP="008A76EF">
      <w:pPr>
        <w:pStyle w:val="ListParagraph"/>
        <w:numPr>
          <w:ilvl w:val="0"/>
          <w:numId w:val="7"/>
        </w:numPr>
      </w:pPr>
      <w:r>
        <w:t>Can review this in more detail at the interim</w:t>
      </w:r>
    </w:p>
    <w:p w:rsidR="008A76EF" w:rsidRDefault="008A76EF" w:rsidP="008A76EF">
      <w:pPr>
        <w:pStyle w:val="ListParagraph"/>
        <w:numPr>
          <w:ilvl w:val="0"/>
          <w:numId w:val="7"/>
        </w:numPr>
      </w:pPr>
      <w:r>
        <w:t>Sorting will have to take into account channel info as well as profile info</w:t>
      </w:r>
    </w:p>
    <w:p w:rsidR="008A76EF" w:rsidRDefault="006A7422" w:rsidP="008A76EF">
      <w:pPr>
        <w:pStyle w:val="ListParagraph"/>
        <w:numPr>
          <w:ilvl w:val="0"/>
          <w:numId w:val="7"/>
        </w:numPr>
      </w:pPr>
      <w:r>
        <w:t xml:space="preserve">To maximize efficiency, you have to fill up the </w:t>
      </w:r>
      <w:proofErr w:type="spellStart"/>
      <w:r>
        <w:t>codeword</w:t>
      </w:r>
      <w:proofErr w:type="spellEnd"/>
      <w:r>
        <w:t>, so both must be considered</w:t>
      </w:r>
    </w:p>
    <w:p w:rsidR="006A7422" w:rsidRDefault="003060A1" w:rsidP="008A76EF">
      <w:pPr>
        <w:pStyle w:val="ListParagraph"/>
        <w:numPr>
          <w:ilvl w:val="0"/>
          <w:numId w:val="7"/>
        </w:numPr>
      </w:pPr>
      <w:r>
        <w:t>Will spend some time in Phoenix discussing this.</w:t>
      </w:r>
    </w:p>
    <w:p w:rsidR="003060A1" w:rsidRDefault="003060A1" w:rsidP="003060A1">
      <w:r>
        <w:t xml:space="preserve">Gate frames: Scheduler issues a </w:t>
      </w:r>
      <w:proofErr w:type="spellStart"/>
      <w:r>
        <w:t>gateframe</w:t>
      </w:r>
      <w:proofErr w:type="spellEnd"/>
      <w:r>
        <w:t xml:space="preserve"> based on when it needs to go out. There is a 1 in 4 chance that it will hit the correct profile. What happens when a </w:t>
      </w:r>
      <w:proofErr w:type="spellStart"/>
      <w:r>
        <w:t>gateframe</w:t>
      </w:r>
      <w:proofErr w:type="spellEnd"/>
      <w:r>
        <w:t xml:space="preserve"> for one profile goes to </w:t>
      </w:r>
      <w:proofErr w:type="gramStart"/>
      <w:r>
        <w:t>another</w:t>
      </w:r>
      <w:proofErr w:type="gramEnd"/>
    </w:p>
    <w:p w:rsidR="003060A1" w:rsidRDefault="003060A1" w:rsidP="003060A1">
      <w:pPr>
        <w:pStyle w:val="ListParagraph"/>
        <w:numPr>
          <w:ilvl w:val="0"/>
          <w:numId w:val="7"/>
        </w:numPr>
      </w:pPr>
      <w:r>
        <w:t>Slide 7 illustrates this</w:t>
      </w:r>
    </w:p>
    <w:p w:rsidR="003060A1" w:rsidRDefault="003060A1" w:rsidP="003060A1">
      <w:pPr>
        <w:pStyle w:val="ListParagraph"/>
        <w:numPr>
          <w:ilvl w:val="0"/>
          <w:numId w:val="7"/>
        </w:numPr>
      </w:pPr>
      <w:r>
        <w:t>2 timelines: top is the MAC control client. Below is the multipoint transmission control entity. This is the one that does the reshuffling.</w:t>
      </w:r>
    </w:p>
    <w:p w:rsidR="003060A1" w:rsidRDefault="003060A1" w:rsidP="003060A1">
      <w:pPr>
        <w:pStyle w:val="ListParagraph"/>
        <w:numPr>
          <w:ilvl w:val="1"/>
          <w:numId w:val="7"/>
        </w:numPr>
      </w:pPr>
      <w:r>
        <w:t xml:space="preserve">MAC control client wants a report for all CNUs within a polling interval; wants to scan them. </w:t>
      </w:r>
      <w:r w:rsidR="00B524CD">
        <w:t xml:space="preserve">This can be accomplished in a 1 </w:t>
      </w:r>
      <w:proofErr w:type="spellStart"/>
      <w:r w:rsidR="00B524CD">
        <w:t>ms</w:t>
      </w:r>
      <w:proofErr w:type="spellEnd"/>
      <w:r w:rsidR="00B524CD">
        <w:t xml:space="preserve"> polling interval</w:t>
      </w:r>
    </w:p>
    <w:p w:rsidR="00B524CD" w:rsidRDefault="00B524CD" w:rsidP="003060A1">
      <w:pPr>
        <w:pStyle w:val="ListParagraph"/>
        <w:numPr>
          <w:ilvl w:val="1"/>
          <w:numId w:val="7"/>
        </w:numPr>
      </w:pPr>
      <w:r>
        <w:t>Multipoint transmission control reshuffles during this time period (MCS turnaround); smaller than polling interval (100 us)</w:t>
      </w:r>
    </w:p>
    <w:p w:rsidR="00B524CD" w:rsidRDefault="00B524CD" w:rsidP="003060A1">
      <w:pPr>
        <w:pStyle w:val="ListParagraph"/>
        <w:numPr>
          <w:ilvl w:val="1"/>
          <w:numId w:val="7"/>
        </w:numPr>
      </w:pPr>
      <w:r>
        <w:t>The duration of the MCS turnaround time is the max delay</w:t>
      </w:r>
    </w:p>
    <w:p w:rsidR="00B524CD" w:rsidRDefault="00B524CD" w:rsidP="003060A1">
      <w:pPr>
        <w:pStyle w:val="ListParagraph"/>
        <w:numPr>
          <w:ilvl w:val="1"/>
          <w:numId w:val="7"/>
        </w:numPr>
      </w:pPr>
      <w:r>
        <w:t>MCS turnaround time is the grouping time; and will delay by most 100 us</w:t>
      </w:r>
    </w:p>
    <w:p w:rsidR="00B524CD" w:rsidRDefault="00B524CD" w:rsidP="003060A1">
      <w:pPr>
        <w:pStyle w:val="ListParagraph"/>
        <w:numPr>
          <w:ilvl w:val="1"/>
          <w:numId w:val="7"/>
        </w:numPr>
      </w:pPr>
      <w:r>
        <w:t>Based on the number of profiles and the likelihood of gate mismatch, we’d have more delay, wouldn’t we</w:t>
      </w:r>
    </w:p>
    <w:p w:rsidR="00B524CD" w:rsidRDefault="00B524CD" w:rsidP="00B524CD">
      <w:pPr>
        <w:pStyle w:val="ListParagraph"/>
        <w:numPr>
          <w:ilvl w:val="0"/>
          <w:numId w:val="7"/>
        </w:numPr>
      </w:pPr>
      <w:r>
        <w:t>Consider slide 8</w:t>
      </w:r>
    </w:p>
    <w:p w:rsidR="00B524CD" w:rsidRDefault="00B524CD" w:rsidP="00B524CD">
      <w:pPr>
        <w:pStyle w:val="ListParagraph"/>
        <w:numPr>
          <w:ilvl w:val="1"/>
          <w:numId w:val="7"/>
        </w:numPr>
      </w:pPr>
      <w:r>
        <w:t>Gate to gate interval doesn’t change with sorting</w:t>
      </w:r>
    </w:p>
    <w:p w:rsidR="00B524CD" w:rsidRDefault="00B524CD" w:rsidP="00B524CD">
      <w:pPr>
        <w:pStyle w:val="ListParagraph"/>
        <w:numPr>
          <w:ilvl w:val="1"/>
          <w:numId w:val="7"/>
        </w:numPr>
      </w:pPr>
      <w:r>
        <w:t xml:space="preserve">Report frame increases the loop by 100 us; report limit is 1 </w:t>
      </w:r>
      <w:proofErr w:type="spellStart"/>
      <w:r>
        <w:t>ms</w:t>
      </w:r>
      <w:proofErr w:type="spellEnd"/>
      <w:r>
        <w:t>, and this takes 10% of that limit</w:t>
      </w:r>
    </w:p>
    <w:p w:rsidR="00B524CD" w:rsidRDefault="00372B9C" w:rsidP="00372B9C">
      <w:pPr>
        <w:pStyle w:val="ListParagraph"/>
        <w:numPr>
          <w:ilvl w:val="2"/>
          <w:numId w:val="7"/>
        </w:numPr>
      </w:pPr>
      <w:r>
        <w:t>Therefore, adds to the delay in the loop</w:t>
      </w:r>
    </w:p>
    <w:p w:rsidR="00372B9C" w:rsidRDefault="00372B9C" w:rsidP="00372B9C">
      <w:pPr>
        <w:pStyle w:val="ListParagraph"/>
        <w:numPr>
          <w:ilvl w:val="1"/>
          <w:numId w:val="7"/>
        </w:numPr>
      </w:pPr>
      <w:r>
        <w:t>In this slide, it is represented as “first time delay”; contend that this happens more often? Yes.</w:t>
      </w:r>
    </w:p>
    <w:p w:rsidR="00372B9C" w:rsidRDefault="00372B9C" w:rsidP="00372B9C">
      <w:pPr>
        <w:pStyle w:val="ListParagraph"/>
        <w:numPr>
          <w:ilvl w:val="2"/>
          <w:numId w:val="7"/>
        </w:numPr>
      </w:pPr>
      <w:r>
        <w:t xml:space="preserve">Gate process receives primitive from MAC control client and uses it to decide the content of the gate and posts to send to the appropriate LLID. MAC control client that generates the messages decides when resources are </w:t>
      </w:r>
      <w:r w:rsidR="003159C9">
        <w:t>assigned; while it may not be a one-time delay, but it can be minimized by tuning.</w:t>
      </w:r>
    </w:p>
    <w:p w:rsidR="003159C9" w:rsidRDefault="003159C9" w:rsidP="00372B9C">
      <w:pPr>
        <w:pStyle w:val="ListParagraph"/>
        <w:numPr>
          <w:ilvl w:val="2"/>
          <w:numId w:val="7"/>
        </w:numPr>
      </w:pPr>
      <w:r>
        <w:lastRenderedPageBreak/>
        <w:t>There has to be a correlation between the gate and the incoming report. If it’s not there, it could be built.</w:t>
      </w:r>
    </w:p>
    <w:p w:rsidR="003159C9" w:rsidRDefault="003159C9" w:rsidP="003159C9">
      <w:pPr>
        <w:pStyle w:val="ListParagraph"/>
        <w:numPr>
          <w:ilvl w:val="3"/>
          <w:numId w:val="7"/>
        </w:numPr>
      </w:pPr>
      <w:r>
        <w:t>To be able to build would be challenging</w:t>
      </w:r>
    </w:p>
    <w:p w:rsidR="003159C9" w:rsidRDefault="003159C9" w:rsidP="003159C9">
      <w:pPr>
        <w:pStyle w:val="ListParagraph"/>
        <w:numPr>
          <w:ilvl w:val="3"/>
          <w:numId w:val="7"/>
        </w:numPr>
      </w:pPr>
      <w:r>
        <w:t>Assume that the primitive could have correlation between gate and profile</w:t>
      </w:r>
    </w:p>
    <w:p w:rsidR="003159C9" w:rsidRDefault="003159C9" w:rsidP="003159C9">
      <w:pPr>
        <w:pStyle w:val="ListParagraph"/>
        <w:numPr>
          <w:ilvl w:val="1"/>
          <w:numId w:val="7"/>
        </w:numPr>
      </w:pPr>
      <w:r>
        <w:t>What about interleaving? Grouping operation comes for free.</w:t>
      </w:r>
    </w:p>
    <w:p w:rsidR="003159C9" w:rsidRDefault="003159C9" w:rsidP="003159C9">
      <w:pPr>
        <w:pStyle w:val="ListParagraph"/>
        <w:numPr>
          <w:ilvl w:val="2"/>
          <w:numId w:val="7"/>
        </w:numPr>
      </w:pPr>
      <w:r>
        <w:t>That’s why adding 100 us is painful</w:t>
      </w:r>
    </w:p>
    <w:p w:rsidR="003159C9" w:rsidRDefault="003159C9" w:rsidP="003159C9">
      <w:pPr>
        <w:pStyle w:val="ListParagraph"/>
        <w:numPr>
          <w:ilvl w:val="2"/>
          <w:numId w:val="7"/>
        </w:numPr>
      </w:pPr>
      <w:r>
        <w:t>Assuming that the time from the report coming in and the gate going out is already 0</w:t>
      </w:r>
    </w:p>
    <w:p w:rsidR="003159C9" w:rsidRDefault="003159C9" w:rsidP="003159C9">
      <w:pPr>
        <w:pStyle w:val="ListParagraph"/>
        <w:numPr>
          <w:ilvl w:val="2"/>
          <w:numId w:val="7"/>
        </w:numPr>
      </w:pPr>
      <w:r>
        <w:t>There is processing time at the OLT/CLT where an incoming report will get translated (maybe 20 us); could make this bigger</w:t>
      </w:r>
    </w:p>
    <w:p w:rsidR="003159C9" w:rsidRDefault="003159C9" w:rsidP="003159C9">
      <w:pPr>
        <w:pStyle w:val="ListParagraph"/>
        <w:numPr>
          <w:ilvl w:val="1"/>
          <w:numId w:val="7"/>
        </w:numPr>
      </w:pPr>
      <w:r>
        <w:t>Does distance impact this? What about a node 20 km away?</w:t>
      </w:r>
    </w:p>
    <w:p w:rsidR="003159C9" w:rsidRDefault="003159C9" w:rsidP="003159C9">
      <w:pPr>
        <w:pStyle w:val="ListParagraph"/>
        <w:numPr>
          <w:ilvl w:val="2"/>
          <w:numId w:val="7"/>
        </w:numPr>
      </w:pPr>
      <w:r>
        <w:t>Will have to compensate for round trip time; content of the gate and the time the gate is sent has to take this into account</w:t>
      </w:r>
    </w:p>
    <w:p w:rsidR="003159C9" w:rsidRDefault="003159C9" w:rsidP="003159C9">
      <w:pPr>
        <w:pStyle w:val="ListParagraph"/>
        <w:numPr>
          <w:ilvl w:val="2"/>
          <w:numId w:val="7"/>
        </w:numPr>
      </w:pPr>
      <w:r>
        <w:t>If you add a longer walk time (up to 200 us), and then add this delay (100 us), then you have 300 us for a SG that is 20 km away.</w:t>
      </w:r>
    </w:p>
    <w:p w:rsidR="003159C9" w:rsidRDefault="003159C9" w:rsidP="003159C9">
      <w:pPr>
        <w:pStyle w:val="ListParagraph"/>
        <w:numPr>
          <w:ilvl w:val="2"/>
          <w:numId w:val="7"/>
        </w:numPr>
      </w:pPr>
      <w:r>
        <w:t>Could have a bridge in between, rather than a repeater, but these slides were made agnostically to what is in the middle</w:t>
      </w:r>
    </w:p>
    <w:p w:rsidR="003159C9" w:rsidRDefault="003159C9" w:rsidP="003159C9">
      <w:pPr>
        <w:pStyle w:val="ListParagraph"/>
        <w:numPr>
          <w:ilvl w:val="2"/>
          <w:numId w:val="7"/>
        </w:numPr>
      </w:pPr>
      <w:r>
        <w:t>Should we model this to understand impact on performance?</w:t>
      </w:r>
    </w:p>
    <w:p w:rsidR="00EE476A" w:rsidRDefault="00EE476A" w:rsidP="003159C9">
      <w:pPr>
        <w:pStyle w:val="ListParagraph"/>
        <w:numPr>
          <w:ilvl w:val="2"/>
          <w:numId w:val="7"/>
        </w:numPr>
      </w:pPr>
      <w:r>
        <w:t>The OLT would know the distance and take this into account for the gate timing</w:t>
      </w:r>
    </w:p>
    <w:p w:rsidR="00EE476A" w:rsidRDefault="007F21DE" w:rsidP="007F21DE">
      <w:pPr>
        <w:pStyle w:val="ListParagraph"/>
        <w:numPr>
          <w:ilvl w:val="3"/>
          <w:numId w:val="7"/>
        </w:numPr>
      </w:pPr>
      <w:r>
        <w:t>This delay is independent of this feature</w:t>
      </w:r>
    </w:p>
    <w:p w:rsidR="007F21DE" w:rsidRDefault="007F21DE" w:rsidP="007F21DE">
      <w:r>
        <w:t>Do we agree that packet sorting is necessary?</w:t>
      </w:r>
    </w:p>
    <w:p w:rsidR="007F21DE" w:rsidRDefault="007F21DE" w:rsidP="007F21DE">
      <w:pPr>
        <w:pStyle w:val="ListParagraph"/>
        <w:numPr>
          <w:ilvl w:val="0"/>
          <w:numId w:val="7"/>
        </w:numPr>
      </w:pPr>
      <w:r>
        <w:t>It’s a feature that you could have; without, your FEC will be less efficient</w:t>
      </w:r>
    </w:p>
    <w:p w:rsidR="007F21DE" w:rsidRDefault="007F21DE" w:rsidP="007F21DE">
      <w:pPr>
        <w:pStyle w:val="ListParagraph"/>
        <w:numPr>
          <w:ilvl w:val="0"/>
          <w:numId w:val="7"/>
        </w:numPr>
      </w:pPr>
      <w:r>
        <w:t>Based on traffic pattern, could go down to 70% efficiency</w:t>
      </w:r>
    </w:p>
    <w:p w:rsidR="007F21DE" w:rsidRDefault="007F21DE" w:rsidP="007F21DE">
      <w:pPr>
        <w:pStyle w:val="ListParagraph"/>
        <w:numPr>
          <w:ilvl w:val="0"/>
          <w:numId w:val="7"/>
        </w:numPr>
      </w:pPr>
      <w:r>
        <w:t>This is not intended to mandate this implementation of the scheduler; you could do it with a single profile. This would always be an option.</w:t>
      </w:r>
    </w:p>
    <w:p w:rsidR="007F21DE" w:rsidRDefault="00E55938" w:rsidP="00E55938">
      <w:r>
        <w:t xml:space="preserve">Do we agree that 1 </w:t>
      </w:r>
      <w:proofErr w:type="spellStart"/>
      <w:r>
        <w:t>ms</w:t>
      </w:r>
      <w:proofErr w:type="spellEnd"/>
      <w:r>
        <w:t xml:space="preserve"> request time limit in the PHY is impacted by this? Also may be another symbol worth of delay.</w:t>
      </w:r>
    </w:p>
    <w:p w:rsidR="00E55938" w:rsidRDefault="00E55938" w:rsidP="00E55938">
      <w:pPr>
        <w:pStyle w:val="ListParagraph"/>
        <w:numPr>
          <w:ilvl w:val="0"/>
          <w:numId w:val="7"/>
        </w:numPr>
      </w:pPr>
      <w:r>
        <w:t xml:space="preserve">1 </w:t>
      </w:r>
      <w:proofErr w:type="spellStart"/>
      <w:r>
        <w:t>ms</w:t>
      </w:r>
      <w:proofErr w:type="spellEnd"/>
      <w:r>
        <w:t xml:space="preserve"> only applies if you are trying to get the entire BW of the line to a single ONU</w:t>
      </w:r>
    </w:p>
    <w:p w:rsidR="00E55938" w:rsidRDefault="00E55938" w:rsidP="00E55938">
      <w:pPr>
        <w:pStyle w:val="ListParagraph"/>
        <w:numPr>
          <w:ilvl w:val="0"/>
          <w:numId w:val="7"/>
        </w:numPr>
      </w:pPr>
      <w:r>
        <w:t>Can’t burst to a single device at line rate</w:t>
      </w:r>
    </w:p>
    <w:p w:rsidR="00E55938" w:rsidRDefault="00E55938" w:rsidP="00E55938">
      <w:pPr>
        <w:pStyle w:val="ListParagraph"/>
        <w:numPr>
          <w:ilvl w:val="0"/>
          <w:numId w:val="7"/>
        </w:numPr>
      </w:pPr>
      <w:r>
        <w:t>Limits the amount of data you can get from an ONU, but you aren’t trying to get line rate out of a single ONU</w:t>
      </w:r>
    </w:p>
    <w:p w:rsidR="00E55938" w:rsidRDefault="00E55938" w:rsidP="00E55938">
      <w:pPr>
        <w:pStyle w:val="ListParagraph"/>
        <w:numPr>
          <w:ilvl w:val="0"/>
          <w:numId w:val="7"/>
        </w:numPr>
      </w:pPr>
      <w:r>
        <w:t xml:space="preserve">For any period over a </w:t>
      </w:r>
      <w:proofErr w:type="spellStart"/>
      <w:r>
        <w:t>ms</w:t>
      </w:r>
      <w:proofErr w:type="spellEnd"/>
      <w:r>
        <w:t>, the line rate is less than a gigabit</w:t>
      </w:r>
    </w:p>
    <w:p w:rsidR="00E55938" w:rsidRDefault="00E55938" w:rsidP="00E55938">
      <w:pPr>
        <w:pStyle w:val="ListParagraph"/>
        <w:numPr>
          <w:ilvl w:val="1"/>
          <w:numId w:val="7"/>
        </w:numPr>
      </w:pPr>
      <w:r>
        <w:t>No, burst rate is always at line rate. May not have a gig of data to send, but the burst is at line rate.</w:t>
      </w:r>
    </w:p>
    <w:p w:rsidR="00E55938" w:rsidRDefault="001158F9" w:rsidP="001158F9">
      <w:pPr>
        <w:pStyle w:val="Heading2"/>
      </w:pPr>
      <w:r>
        <w:t>MMP Efficiencies</w:t>
      </w:r>
    </w:p>
    <w:p w:rsidR="001158F9" w:rsidRDefault="001158F9" w:rsidP="001158F9">
      <w:r>
        <w:t>Spreadsheet rolls up the efficiencies; will be shared on the reflector later today</w:t>
      </w:r>
    </w:p>
    <w:p w:rsidR="001158F9" w:rsidRDefault="001158F9" w:rsidP="001158F9">
      <w:r>
        <w:lastRenderedPageBreak/>
        <w:t xml:space="preserve">To adjust the </w:t>
      </w:r>
      <w:proofErr w:type="spellStart"/>
      <w:r>
        <w:t>codeword</w:t>
      </w:r>
      <w:proofErr w:type="spellEnd"/>
      <w:r>
        <w:t xml:space="preserve">, you can adjust the interval and worst case shortened </w:t>
      </w:r>
      <w:proofErr w:type="spellStart"/>
      <w:r>
        <w:t>codewords</w:t>
      </w:r>
      <w:proofErr w:type="spellEnd"/>
    </w:p>
    <w:p w:rsidR="001158F9" w:rsidRDefault="00D75D07" w:rsidP="001158F9">
      <w:r>
        <w:t>The different tabs show examples for different parameters.</w:t>
      </w:r>
    </w:p>
    <w:p w:rsidR="00D75D07" w:rsidRDefault="00D75D07" w:rsidP="001158F9">
      <w:r>
        <w:t xml:space="preserve">512 QAM used for LCD, based on analysis from Comcast and performance gains expected from </w:t>
      </w:r>
      <w:proofErr w:type="gramStart"/>
      <w:r>
        <w:t>LDPC(</w:t>
      </w:r>
      <w:proofErr w:type="gramEnd"/>
      <w:r>
        <w:t>?)</w:t>
      </w:r>
    </w:p>
    <w:p w:rsidR="003F3046" w:rsidRDefault="003F3046" w:rsidP="001158F9">
      <w:r>
        <w:t>We need to decide what all the inputs we want to have represented here; feedback welcome and the tool can be modified to reflect that.</w:t>
      </w:r>
    </w:p>
    <w:p w:rsidR="003F3046" w:rsidRDefault="003F3046" w:rsidP="001158F9">
      <w:r>
        <w:t>The model reflects today’s architecture and traffic patterns; if we move to all digital, then we could get more gain</w:t>
      </w:r>
    </w:p>
    <w:p w:rsidR="003F3046" w:rsidRDefault="003F3046" w:rsidP="003F3046">
      <w:pPr>
        <w:pStyle w:val="ListParagraph"/>
        <w:numPr>
          <w:ilvl w:val="0"/>
          <w:numId w:val="7"/>
        </w:numPr>
      </w:pPr>
      <w:r>
        <w:t>The tool should allow this to be modified and modeled</w:t>
      </w:r>
    </w:p>
    <w:p w:rsidR="003F3046" w:rsidRDefault="003F3046" w:rsidP="003F3046">
      <w:r>
        <w:t>How do you model a single profile?</w:t>
      </w:r>
    </w:p>
    <w:p w:rsidR="003F3046" w:rsidRDefault="003F3046" w:rsidP="003F3046">
      <w:pPr>
        <w:pStyle w:val="ListParagraph"/>
        <w:numPr>
          <w:ilvl w:val="0"/>
          <w:numId w:val="7"/>
        </w:numPr>
      </w:pPr>
      <w:r>
        <w:t>Model as the LCD profile A 100%</w:t>
      </w:r>
    </w:p>
    <w:p w:rsidR="003F3046" w:rsidRDefault="003412B3" w:rsidP="003412B3">
      <w:pPr>
        <w:pStyle w:val="Heading2"/>
      </w:pPr>
      <w:r>
        <w:t>Addressing the “Additional Information Needed” to decide on MMCS</w:t>
      </w:r>
    </w:p>
    <w:p w:rsidR="003412B3" w:rsidRDefault="003412B3" w:rsidP="003412B3">
      <w:r>
        <w:t>Simulation: New model reviewed today could help</w:t>
      </w:r>
    </w:p>
    <w:p w:rsidR="003412B3" w:rsidRDefault="003412B3" w:rsidP="003412B3"/>
    <w:p w:rsidR="00227A3E" w:rsidRDefault="00227A3E" w:rsidP="003412B3">
      <w:r>
        <w:t>Complexity: Impact from HW perspective, based on Huawei analysis, is less than 1%</w:t>
      </w:r>
    </w:p>
    <w:p w:rsidR="00227A3E" w:rsidRDefault="00227A3E" w:rsidP="003412B3">
      <w:r>
        <w:t>Usefulness: What else do we need to show usefulness?</w:t>
      </w:r>
    </w:p>
    <w:p w:rsidR="00227A3E" w:rsidRDefault="00227A3E" w:rsidP="003C505B">
      <w:pPr>
        <w:pStyle w:val="Heading2"/>
        <w:pageBreakBefore/>
      </w:pPr>
      <w:r>
        <w:lastRenderedPageBreak/>
        <w:t>New Straw Poll</w:t>
      </w:r>
    </w:p>
    <w:p w:rsidR="00227A3E" w:rsidRDefault="00227A3E" w:rsidP="003412B3">
      <w:r>
        <w:t xml:space="preserve">Do you think that Multiple Modulation Profiles could be included as an optional feature in the </w:t>
      </w:r>
      <w:proofErr w:type="spellStart"/>
      <w:r>
        <w:t>EPoC</w:t>
      </w:r>
      <w:proofErr w:type="spellEnd"/>
      <w:r>
        <w:t xml:space="preserve"> Standard?</w:t>
      </w:r>
    </w:p>
    <w:tbl>
      <w:tblPr>
        <w:tblStyle w:val="TableGrid"/>
        <w:tblW w:w="0" w:type="auto"/>
        <w:tblInd w:w="360" w:type="dxa"/>
        <w:tblLook w:val="04A0" w:firstRow="1" w:lastRow="0" w:firstColumn="1" w:lastColumn="0" w:noHBand="0" w:noVBand="1"/>
      </w:tblPr>
      <w:tblGrid>
        <w:gridCol w:w="3169"/>
        <w:gridCol w:w="1509"/>
        <w:gridCol w:w="1522"/>
        <w:gridCol w:w="1529"/>
        <w:gridCol w:w="1487"/>
      </w:tblGrid>
      <w:tr w:rsidR="00227A3E" w:rsidRPr="00B8656F" w:rsidTr="00227A3E">
        <w:tc>
          <w:tcPr>
            <w:tcW w:w="3169" w:type="dxa"/>
          </w:tcPr>
          <w:p w:rsidR="00227A3E" w:rsidRPr="00B8656F" w:rsidRDefault="00227A3E" w:rsidP="00104A0D">
            <w:pPr>
              <w:rPr>
                <w:b/>
              </w:rPr>
            </w:pPr>
            <w:r w:rsidRPr="00B8656F">
              <w:rPr>
                <w:b/>
              </w:rPr>
              <w:t>Attendee</w:t>
            </w:r>
          </w:p>
        </w:tc>
        <w:tc>
          <w:tcPr>
            <w:tcW w:w="1509" w:type="dxa"/>
          </w:tcPr>
          <w:p w:rsidR="00227A3E" w:rsidRPr="00B8656F" w:rsidRDefault="00227A3E" w:rsidP="006C1CF6">
            <w:pPr>
              <w:jc w:val="center"/>
              <w:rPr>
                <w:b/>
              </w:rPr>
            </w:pPr>
            <w:r>
              <w:rPr>
                <w:b/>
              </w:rPr>
              <w:t>In Favor</w:t>
            </w:r>
          </w:p>
        </w:tc>
        <w:tc>
          <w:tcPr>
            <w:tcW w:w="1522" w:type="dxa"/>
          </w:tcPr>
          <w:p w:rsidR="00227A3E" w:rsidRDefault="00227A3E" w:rsidP="006C1CF6">
            <w:pPr>
              <w:jc w:val="center"/>
              <w:rPr>
                <w:b/>
              </w:rPr>
            </w:pPr>
            <w:r>
              <w:rPr>
                <w:b/>
              </w:rPr>
              <w:t>Opposed</w:t>
            </w:r>
          </w:p>
        </w:tc>
        <w:tc>
          <w:tcPr>
            <w:tcW w:w="1529" w:type="dxa"/>
          </w:tcPr>
          <w:p w:rsidR="00227A3E" w:rsidRDefault="00227A3E" w:rsidP="006C1CF6">
            <w:pPr>
              <w:jc w:val="center"/>
              <w:rPr>
                <w:b/>
              </w:rPr>
            </w:pPr>
            <w:r>
              <w:rPr>
                <w:b/>
              </w:rPr>
              <w:t>Undecided</w:t>
            </w:r>
          </w:p>
        </w:tc>
        <w:tc>
          <w:tcPr>
            <w:tcW w:w="1487" w:type="dxa"/>
          </w:tcPr>
          <w:p w:rsidR="00227A3E" w:rsidRDefault="00227A3E" w:rsidP="006C1CF6">
            <w:pPr>
              <w:jc w:val="center"/>
              <w:rPr>
                <w:b/>
              </w:rPr>
            </w:pPr>
            <w:r>
              <w:rPr>
                <w:b/>
              </w:rPr>
              <w:t>Abstained</w:t>
            </w:r>
          </w:p>
        </w:tc>
      </w:tr>
      <w:tr w:rsidR="00227A3E" w:rsidRPr="00B8656F" w:rsidTr="00227A3E">
        <w:tc>
          <w:tcPr>
            <w:tcW w:w="3169" w:type="dxa"/>
          </w:tcPr>
          <w:p w:rsidR="00227A3E" w:rsidRPr="00B8656F" w:rsidRDefault="00227A3E" w:rsidP="00104A0D">
            <w:r>
              <w:t>Alan Brown – Aurora</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Default="00227A3E" w:rsidP="00104A0D">
            <w:r>
              <w:t>Andrea  Garavaglia – Qualcomm</w:t>
            </w:r>
          </w:p>
        </w:tc>
        <w:tc>
          <w:tcPr>
            <w:tcW w:w="1509" w:type="dxa"/>
          </w:tcPr>
          <w:p w:rsidR="00227A3E"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 xml:space="preserve">Bill Powell </w:t>
            </w:r>
            <w:r>
              <w:t>–</w:t>
            </w:r>
            <w:r w:rsidRPr="00B8656F">
              <w:t xml:space="preserve"> ALU</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t>Christian Pietsch – Qualcomm</w:t>
            </w:r>
          </w:p>
        </w:tc>
        <w:tc>
          <w:tcPr>
            <w:tcW w:w="1509" w:type="dxa"/>
          </w:tcPr>
          <w:p w:rsidR="00227A3E"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 xml:space="preserve">Curtis </w:t>
            </w:r>
            <w:proofErr w:type="spellStart"/>
            <w:r w:rsidRPr="00B8656F">
              <w:t>Knittle</w:t>
            </w:r>
            <w:proofErr w:type="spellEnd"/>
            <w:r w:rsidRPr="00B8656F">
              <w:t xml:space="preserve"> – CableLabs</w:t>
            </w:r>
          </w:p>
        </w:tc>
        <w:tc>
          <w:tcPr>
            <w:tcW w:w="1509" w:type="dxa"/>
          </w:tcPr>
          <w:p w:rsidR="00227A3E" w:rsidRPr="00B8656F" w:rsidRDefault="00227A3E" w:rsidP="006C1CF6">
            <w:pPr>
              <w:jc w:val="center"/>
            </w:pPr>
          </w:p>
        </w:tc>
        <w:tc>
          <w:tcPr>
            <w:tcW w:w="1522" w:type="dxa"/>
          </w:tcPr>
          <w:p w:rsidR="00227A3E" w:rsidRDefault="00227A3E" w:rsidP="006C1CF6">
            <w:pPr>
              <w:jc w:val="center"/>
            </w:pPr>
            <w:r>
              <w:t>x</w:t>
            </w: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 xml:space="preserve">Duane </w:t>
            </w:r>
            <w:proofErr w:type="spellStart"/>
            <w:r w:rsidRPr="00B8656F">
              <w:t>Remein</w:t>
            </w:r>
            <w:proofErr w:type="spellEnd"/>
            <w:r w:rsidRPr="00B8656F">
              <w:t xml:space="preserve"> – Huawei</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Tr="00227A3E">
        <w:tc>
          <w:tcPr>
            <w:tcW w:w="3169" w:type="dxa"/>
          </w:tcPr>
          <w:p w:rsidR="00227A3E" w:rsidRDefault="00227A3E" w:rsidP="00104A0D">
            <w:r>
              <w:t>Ed Boyd – Broadcom</w:t>
            </w:r>
          </w:p>
        </w:tc>
        <w:tc>
          <w:tcPr>
            <w:tcW w:w="1509" w:type="dxa"/>
          </w:tcPr>
          <w:p w:rsidR="00227A3E" w:rsidRDefault="00227A3E" w:rsidP="006C1CF6">
            <w:pPr>
              <w:jc w:val="center"/>
            </w:pPr>
          </w:p>
        </w:tc>
        <w:tc>
          <w:tcPr>
            <w:tcW w:w="1522" w:type="dxa"/>
          </w:tcPr>
          <w:p w:rsidR="00227A3E" w:rsidRDefault="00227A3E" w:rsidP="006C1CF6">
            <w:pPr>
              <w:jc w:val="center"/>
            </w:pPr>
            <w:r>
              <w:t>x</w:t>
            </w: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Tr="00227A3E">
        <w:tc>
          <w:tcPr>
            <w:tcW w:w="3169" w:type="dxa"/>
          </w:tcPr>
          <w:p w:rsidR="00227A3E" w:rsidRDefault="00227A3E" w:rsidP="00104A0D">
            <w:r>
              <w:t>Eugene Dai – Cox</w:t>
            </w:r>
          </w:p>
        </w:tc>
        <w:tc>
          <w:tcPr>
            <w:tcW w:w="1509" w:type="dxa"/>
          </w:tcPr>
          <w:p w:rsidR="00227A3E" w:rsidRDefault="00227A3E" w:rsidP="006C1CF6">
            <w:pPr>
              <w:jc w:val="center"/>
            </w:pPr>
          </w:p>
        </w:tc>
        <w:tc>
          <w:tcPr>
            <w:tcW w:w="1522" w:type="dxa"/>
          </w:tcPr>
          <w:p w:rsidR="00227A3E" w:rsidRDefault="00227A3E" w:rsidP="006C1CF6">
            <w:pPr>
              <w:jc w:val="center"/>
            </w:pPr>
            <w:r>
              <w:t>x</w:t>
            </w: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Default="00227A3E" w:rsidP="00104A0D">
            <w:r>
              <w:t xml:space="preserve">Joe Solomon – Comcast </w:t>
            </w:r>
          </w:p>
        </w:tc>
        <w:tc>
          <w:tcPr>
            <w:tcW w:w="1509" w:type="dxa"/>
          </w:tcPr>
          <w:p w:rsidR="00227A3E"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t>John Ulm – Motorola</w:t>
            </w:r>
          </w:p>
        </w:tc>
        <w:tc>
          <w:tcPr>
            <w:tcW w:w="1509" w:type="dxa"/>
          </w:tcPr>
          <w:p w:rsidR="00227A3E"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Jorge Salinger – Comcast</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Leo Montreuil – Broadcom</w:t>
            </w:r>
          </w:p>
        </w:tc>
        <w:tc>
          <w:tcPr>
            <w:tcW w:w="1509" w:type="dxa"/>
          </w:tcPr>
          <w:p w:rsidR="00227A3E" w:rsidRPr="00B8656F" w:rsidRDefault="00227A3E" w:rsidP="006C1CF6">
            <w:pPr>
              <w:jc w:val="center"/>
            </w:pPr>
          </w:p>
        </w:tc>
        <w:tc>
          <w:tcPr>
            <w:tcW w:w="1522" w:type="dxa"/>
          </w:tcPr>
          <w:p w:rsidR="00227A3E" w:rsidRDefault="00227A3E" w:rsidP="006C1CF6">
            <w:pPr>
              <w:jc w:val="center"/>
            </w:pPr>
            <w:r>
              <w:t>x</w:t>
            </w: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proofErr w:type="spellStart"/>
            <w:r>
              <w:t>Lup</w:t>
            </w:r>
            <w:proofErr w:type="spellEnd"/>
            <w:r>
              <w:t xml:space="preserve"> Ng</w:t>
            </w:r>
            <w:r w:rsidR="008104C1">
              <w:t xml:space="preserve"> - Cortina</w:t>
            </w:r>
          </w:p>
        </w:tc>
        <w:tc>
          <w:tcPr>
            <w:tcW w:w="1509" w:type="dxa"/>
          </w:tcPr>
          <w:p w:rsidR="00227A3E" w:rsidRDefault="00227A3E" w:rsidP="006C1CF6">
            <w:pPr>
              <w:jc w:val="center"/>
            </w:pPr>
          </w:p>
        </w:tc>
        <w:tc>
          <w:tcPr>
            <w:tcW w:w="1522" w:type="dxa"/>
          </w:tcPr>
          <w:p w:rsidR="00227A3E" w:rsidRDefault="00227A3E" w:rsidP="006C1CF6">
            <w:pPr>
              <w:jc w:val="center"/>
            </w:pPr>
          </w:p>
        </w:tc>
        <w:tc>
          <w:tcPr>
            <w:tcW w:w="1529" w:type="dxa"/>
          </w:tcPr>
          <w:p w:rsidR="00227A3E" w:rsidRDefault="00227A3E" w:rsidP="006C1CF6">
            <w:pPr>
              <w:jc w:val="center"/>
            </w:pPr>
            <w:r>
              <w:t>x</w:t>
            </w: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Marek Hajduczenia – ZTE</w:t>
            </w:r>
          </w:p>
        </w:tc>
        <w:tc>
          <w:tcPr>
            <w:tcW w:w="1509" w:type="dxa"/>
          </w:tcPr>
          <w:p w:rsidR="00227A3E" w:rsidRPr="00B8656F" w:rsidRDefault="00227A3E" w:rsidP="006C1CF6">
            <w:pPr>
              <w:jc w:val="center"/>
            </w:pPr>
          </w:p>
        </w:tc>
        <w:tc>
          <w:tcPr>
            <w:tcW w:w="1522" w:type="dxa"/>
          </w:tcPr>
          <w:p w:rsidR="00227A3E" w:rsidRDefault="00227A3E" w:rsidP="006C1CF6">
            <w:pPr>
              <w:jc w:val="center"/>
            </w:pPr>
            <w:r>
              <w:t>x</w:t>
            </w: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t xml:space="preserve">Mark </w:t>
            </w:r>
            <w:proofErr w:type="spellStart"/>
            <w:r>
              <w:t>Laubach</w:t>
            </w:r>
            <w:proofErr w:type="spellEnd"/>
            <w:r>
              <w:t xml:space="preserve"> – Broadcom</w:t>
            </w:r>
          </w:p>
        </w:tc>
        <w:tc>
          <w:tcPr>
            <w:tcW w:w="1509" w:type="dxa"/>
          </w:tcPr>
          <w:p w:rsidR="00227A3E" w:rsidRDefault="00227A3E" w:rsidP="006C1CF6">
            <w:pPr>
              <w:jc w:val="center"/>
            </w:pPr>
          </w:p>
        </w:tc>
        <w:tc>
          <w:tcPr>
            <w:tcW w:w="1522" w:type="dxa"/>
          </w:tcPr>
          <w:p w:rsidR="00227A3E" w:rsidRDefault="00227A3E" w:rsidP="006C1CF6">
            <w:pPr>
              <w:jc w:val="center"/>
            </w:pPr>
          </w:p>
        </w:tc>
        <w:tc>
          <w:tcPr>
            <w:tcW w:w="1529" w:type="dxa"/>
          </w:tcPr>
          <w:p w:rsidR="00227A3E" w:rsidRDefault="00227A3E" w:rsidP="006C1CF6">
            <w:pPr>
              <w:jc w:val="center"/>
            </w:pPr>
            <w:r>
              <w:t>x</w:t>
            </w: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t xml:space="preserve">Michel Allard – </w:t>
            </w:r>
            <w:proofErr w:type="spellStart"/>
            <w:r>
              <w:t>Cogeco</w:t>
            </w:r>
            <w:proofErr w:type="spellEnd"/>
          </w:p>
        </w:tc>
        <w:tc>
          <w:tcPr>
            <w:tcW w:w="1509" w:type="dxa"/>
          </w:tcPr>
          <w:p w:rsidR="00227A3E" w:rsidRDefault="00227A3E" w:rsidP="006C1CF6">
            <w:pPr>
              <w:jc w:val="center"/>
            </w:pP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r>
              <w:t>x</w:t>
            </w:r>
          </w:p>
        </w:tc>
      </w:tr>
      <w:tr w:rsidR="00227A3E" w:rsidRPr="00B8656F" w:rsidTr="00227A3E">
        <w:tc>
          <w:tcPr>
            <w:tcW w:w="3169" w:type="dxa"/>
          </w:tcPr>
          <w:p w:rsidR="00227A3E" w:rsidRPr="00B8656F" w:rsidRDefault="00227A3E" w:rsidP="00104A0D">
            <w:r>
              <w:t xml:space="preserve">Mike Emmendorfer – </w:t>
            </w:r>
            <w:proofErr w:type="spellStart"/>
            <w:r>
              <w:t>Arris</w:t>
            </w:r>
            <w:proofErr w:type="spellEnd"/>
          </w:p>
        </w:tc>
        <w:tc>
          <w:tcPr>
            <w:tcW w:w="1509" w:type="dxa"/>
          </w:tcPr>
          <w:p w:rsidR="00227A3E"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t>Nicola Varanese – Qualcomm</w:t>
            </w:r>
          </w:p>
        </w:tc>
        <w:tc>
          <w:tcPr>
            <w:tcW w:w="1509" w:type="dxa"/>
          </w:tcPr>
          <w:p w:rsidR="00227A3E"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Default="00227A3E" w:rsidP="00104A0D">
            <w:proofErr w:type="spellStart"/>
            <w:r>
              <w:t>Ony</w:t>
            </w:r>
            <w:proofErr w:type="spellEnd"/>
            <w:r>
              <w:t xml:space="preserve"> </w:t>
            </w:r>
            <w:proofErr w:type="spellStart"/>
            <w:r>
              <w:t>Anglade</w:t>
            </w:r>
            <w:proofErr w:type="spellEnd"/>
            <w:r>
              <w:t xml:space="preserve"> – Cox</w:t>
            </w:r>
          </w:p>
        </w:tc>
        <w:tc>
          <w:tcPr>
            <w:tcW w:w="1509" w:type="dxa"/>
          </w:tcPr>
          <w:p w:rsidR="00227A3E" w:rsidRDefault="00227A3E" w:rsidP="006C1CF6">
            <w:pPr>
              <w:jc w:val="center"/>
            </w:pP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r>
              <w:t>x</w:t>
            </w:r>
          </w:p>
        </w:tc>
      </w:tr>
      <w:tr w:rsidR="00227A3E" w:rsidRPr="00B8656F" w:rsidTr="00227A3E">
        <w:tc>
          <w:tcPr>
            <w:tcW w:w="3169" w:type="dxa"/>
          </w:tcPr>
          <w:p w:rsidR="00227A3E" w:rsidRPr="00B8656F" w:rsidRDefault="00227A3E" w:rsidP="00104A0D">
            <w:r w:rsidRPr="00B8656F">
              <w:t>Peter Wolff – Titan Photonics</w:t>
            </w:r>
          </w:p>
        </w:tc>
        <w:tc>
          <w:tcPr>
            <w:tcW w:w="1509" w:type="dxa"/>
          </w:tcPr>
          <w:p w:rsidR="00227A3E" w:rsidRPr="00B8656F" w:rsidRDefault="00227A3E" w:rsidP="006C1CF6">
            <w:pPr>
              <w:jc w:val="center"/>
            </w:pP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r>
              <w:t>x</w:t>
            </w:r>
          </w:p>
        </w:tc>
      </w:tr>
      <w:tr w:rsidR="00227A3E" w:rsidRPr="00B8656F" w:rsidTr="00227A3E">
        <w:tc>
          <w:tcPr>
            <w:tcW w:w="3169" w:type="dxa"/>
          </w:tcPr>
          <w:p w:rsidR="00227A3E" w:rsidRPr="00B8656F" w:rsidRDefault="00227A3E" w:rsidP="00104A0D">
            <w:proofErr w:type="spellStart"/>
            <w:r>
              <w:t>Raanan</w:t>
            </w:r>
            <w:proofErr w:type="spellEnd"/>
            <w:r>
              <w:t xml:space="preserve"> </w:t>
            </w:r>
            <w:proofErr w:type="spellStart"/>
            <w:r>
              <w:t>Ivry</w:t>
            </w:r>
            <w:proofErr w:type="spellEnd"/>
            <w:r>
              <w:t xml:space="preserve"> </w:t>
            </w:r>
            <w:r w:rsidR="008104C1">
              <w:t>–</w:t>
            </w:r>
            <w:r>
              <w:t xml:space="preserve"> </w:t>
            </w:r>
            <w:r w:rsidR="008104C1">
              <w:t>Wide Pass</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 xml:space="preserve">Saif Rahman </w:t>
            </w:r>
            <w:r>
              <w:t>–</w:t>
            </w:r>
            <w:r w:rsidRPr="00B8656F">
              <w:t xml:space="preserve"> Comcast</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Pr="00B8656F" w:rsidRDefault="00227A3E" w:rsidP="00104A0D">
            <w:r w:rsidRPr="00B8656F">
              <w:t>Steve Shellhammer – Qualcomm</w:t>
            </w:r>
          </w:p>
        </w:tc>
        <w:tc>
          <w:tcPr>
            <w:tcW w:w="1509" w:type="dxa"/>
          </w:tcPr>
          <w:p w:rsidR="00227A3E" w:rsidRPr="00B8656F" w:rsidRDefault="00227A3E"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B8656F" w:rsidTr="00227A3E">
        <w:tc>
          <w:tcPr>
            <w:tcW w:w="3169" w:type="dxa"/>
          </w:tcPr>
          <w:p w:rsidR="00227A3E" w:rsidRDefault="00227A3E" w:rsidP="00104A0D">
            <w:r>
              <w:t xml:space="preserve">Tom </w:t>
            </w:r>
            <w:proofErr w:type="spellStart"/>
            <w:r>
              <w:t>Staniec</w:t>
            </w:r>
            <w:proofErr w:type="spellEnd"/>
            <w:r>
              <w:t xml:space="preserve"> – Cohere</w:t>
            </w:r>
          </w:p>
        </w:tc>
        <w:tc>
          <w:tcPr>
            <w:tcW w:w="1509" w:type="dxa"/>
          </w:tcPr>
          <w:p w:rsidR="00227A3E" w:rsidRDefault="006F6186" w:rsidP="006C1CF6">
            <w:pPr>
              <w:jc w:val="center"/>
            </w:pPr>
            <w:r>
              <w:t>x</w:t>
            </w:r>
          </w:p>
        </w:tc>
        <w:tc>
          <w:tcPr>
            <w:tcW w:w="1522" w:type="dxa"/>
          </w:tcPr>
          <w:p w:rsidR="00227A3E" w:rsidRDefault="00227A3E" w:rsidP="006C1CF6">
            <w:pPr>
              <w:jc w:val="center"/>
            </w:pPr>
          </w:p>
        </w:tc>
        <w:tc>
          <w:tcPr>
            <w:tcW w:w="1529" w:type="dxa"/>
          </w:tcPr>
          <w:p w:rsidR="00227A3E" w:rsidRDefault="00227A3E" w:rsidP="006C1CF6">
            <w:pPr>
              <w:jc w:val="center"/>
            </w:pPr>
          </w:p>
        </w:tc>
        <w:tc>
          <w:tcPr>
            <w:tcW w:w="1487" w:type="dxa"/>
          </w:tcPr>
          <w:p w:rsidR="00227A3E" w:rsidRDefault="00227A3E" w:rsidP="006C1CF6">
            <w:pPr>
              <w:jc w:val="center"/>
            </w:pPr>
          </w:p>
        </w:tc>
      </w:tr>
      <w:tr w:rsidR="00227A3E" w:rsidRPr="006C1CF6" w:rsidTr="00227A3E">
        <w:tc>
          <w:tcPr>
            <w:tcW w:w="3169" w:type="dxa"/>
          </w:tcPr>
          <w:p w:rsidR="00227A3E" w:rsidRPr="006C1CF6" w:rsidRDefault="00060FA3" w:rsidP="00104A0D">
            <w:pPr>
              <w:rPr>
                <w:b/>
              </w:rPr>
            </w:pPr>
            <w:r w:rsidRPr="006C1CF6">
              <w:rPr>
                <w:b/>
              </w:rPr>
              <w:t>Totals</w:t>
            </w:r>
          </w:p>
        </w:tc>
        <w:tc>
          <w:tcPr>
            <w:tcW w:w="1509" w:type="dxa"/>
          </w:tcPr>
          <w:p w:rsidR="00227A3E" w:rsidRPr="006C1CF6" w:rsidRDefault="006F6186" w:rsidP="006C1CF6">
            <w:pPr>
              <w:jc w:val="center"/>
              <w:rPr>
                <w:b/>
              </w:rPr>
            </w:pPr>
            <w:r>
              <w:rPr>
                <w:b/>
              </w:rPr>
              <w:t>14</w:t>
            </w:r>
          </w:p>
        </w:tc>
        <w:tc>
          <w:tcPr>
            <w:tcW w:w="1522" w:type="dxa"/>
          </w:tcPr>
          <w:p w:rsidR="00227A3E" w:rsidRPr="006C1CF6" w:rsidRDefault="006C1CF6" w:rsidP="006C1CF6">
            <w:pPr>
              <w:jc w:val="center"/>
              <w:rPr>
                <w:b/>
              </w:rPr>
            </w:pPr>
            <w:r w:rsidRPr="006C1CF6">
              <w:rPr>
                <w:b/>
              </w:rPr>
              <w:t>5</w:t>
            </w:r>
          </w:p>
        </w:tc>
        <w:tc>
          <w:tcPr>
            <w:tcW w:w="1529" w:type="dxa"/>
          </w:tcPr>
          <w:p w:rsidR="00227A3E" w:rsidRPr="006C1CF6" w:rsidRDefault="006C1CF6" w:rsidP="006C1CF6">
            <w:pPr>
              <w:jc w:val="center"/>
              <w:rPr>
                <w:b/>
              </w:rPr>
            </w:pPr>
            <w:r w:rsidRPr="006C1CF6">
              <w:rPr>
                <w:b/>
              </w:rPr>
              <w:t>2</w:t>
            </w:r>
          </w:p>
        </w:tc>
        <w:tc>
          <w:tcPr>
            <w:tcW w:w="1487" w:type="dxa"/>
          </w:tcPr>
          <w:p w:rsidR="00227A3E" w:rsidRPr="006C1CF6" w:rsidRDefault="006F6186" w:rsidP="006C1CF6">
            <w:pPr>
              <w:jc w:val="center"/>
              <w:rPr>
                <w:b/>
              </w:rPr>
            </w:pPr>
            <w:r>
              <w:rPr>
                <w:b/>
              </w:rPr>
              <w:t>3</w:t>
            </w:r>
          </w:p>
        </w:tc>
      </w:tr>
    </w:tbl>
    <w:p w:rsidR="00227A3E" w:rsidRDefault="00227A3E" w:rsidP="003412B3"/>
    <w:p w:rsidR="004E73CE" w:rsidRDefault="004E73CE" w:rsidP="003412B3">
      <w:r>
        <w:t>This might be better phrased as whether you think it should be mandatory or if you think it could be made optional.</w:t>
      </w:r>
    </w:p>
    <w:p w:rsidR="004E73CE" w:rsidRDefault="004E73CE" w:rsidP="004E73CE">
      <w:pPr>
        <w:pStyle w:val="ListParagraph"/>
        <w:numPr>
          <w:ilvl w:val="0"/>
          <w:numId w:val="7"/>
        </w:numPr>
      </w:pPr>
      <w:r>
        <w:t>Making it optional makes testing and interoperability more challenging</w:t>
      </w:r>
    </w:p>
    <w:p w:rsidR="006F6186" w:rsidRPr="00F3314D" w:rsidRDefault="006F6186" w:rsidP="006F6186">
      <w:pPr>
        <w:rPr>
          <w:i/>
        </w:rPr>
      </w:pPr>
      <w:bookmarkStart w:id="0" w:name="_GoBack"/>
      <w:r w:rsidRPr="00F3314D">
        <w:rPr>
          <w:i/>
        </w:rPr>
        <w:t xml:space="preserve">After the meeting, Tom </w:t>
      </w:r>
      <w:proofErr w:type="spellStart"/>
      <w:r w:rsidRPr="00F3314D">
        <w:rPr>
          <w:i/>
        </w:rPr>
        <w:t>Staniec</w:t>
      </w:r>
      <w:proofErr w:type="spellEnd"/>
      <w:r w:rsidRPr="00F3314D">
        <w:rPr>
          <w:i/>
        </w:rPr>
        <w:t xml:space="preserve"> contacted Joe Solomon: he intended to vote in favor. The straw poll has been updated to reflect this.</w:t>
      </w:r>
      <w:bookmarkEnd w:id="0"/>
    </w:p>
    <w:sectPr w:rsidR="006F6186" w:rsidRPr="00F3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F64"/>
    <w:multiLevelType w:val="hybridMultilevel"/>
    <w:tmpl w:val="00507E9A"/>
    <w:lvl w:ilvl="0" w:tplc="B322D22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814D0"/>
    <w:multiLevelType w:val="hybridMultilevel"/>
    <w:tmpl w:val="837EFBDC"/>
    <w:lvl w:ilvl="0" w:tplc="F2D453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7B0373"/>
    <w:multiLevelType w:val="hybridMultilevel"/>
    <w:tmpl w:val="EDF8EECA"/>
    <w:lvl w:ilvl="0" w:tplc="BA3E8C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332A2"/>
    <w:multiLevelType w:val="hybridMultilevel"/>
    <w:tmpl w:val="DCCE7B46"/>
    <w:lvl w:ilvl="0" w:tplc="1BF6F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279CA"/>
    <w:multiLevelType w:val="hybridMultilevel"/>
    <w:tmpl w:val="22F8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17B41"/>
    <w:multiLevelType w:val="hybridMultilevel"/>
    <w:tmpl w:val="1F626CDE"/>
    <w:lvl w:ilvl="0" w:tplc="F41C6B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78"/>
    <w:rsid w:val="00035E72"/>
    <w:rsid w:val="00060FA3"/>
    <w:rsid w:val="000C5065"/>
    <w:rsid w:val="000C7FE0"/>
    <w:rsid w:val="000E5B14"/>
    <w:rsid w:val="001026E0"/>
    <w:rsid w:val="001158F9"/>
    <w:rsid w:val="0013476E"/>
    <w:rsid w:val="00194540"/>
    <w:rsid w:val="001D4D50"/>
    <w:rsid w:val="001E6BCF"/>
    <w:rsid w:val="001F6239"/>
    <w:rsid w:val="00227A3E"/>
    <w:rsid w:val="003060A1"/>
    <w:rsid w:val="003159C9"/>
    <w:rsid w:val="003412B3"/>
    <w:rsid w:val="00354790"/>
    <w:rsid w:val="00355C70"/>
    <w:rsid w:val="00356FAD"/>
    <w:rsid w:val="003649C1"/>
    <w:rsid w:val="0037212A"/>
    <w:rsid w:val="00372B9C"/>
    <w:rsid w:val="00391F96"/>
    <w:rsid w:val="003C505B"/>
    <w:rsid w:val="003D3C9C"/>
    <w:rsid w:val="003F3046"/>
    <w:rsid w:val="00404EFF"/>
    <w:rsid w:val="00407436"/>
    <w:rsid w:val="004672D4"/>
    <w:rsid w:val="00480946"/>
    <w:rsid w:val="0048533E"/>
    <w:rsid w:val="004A0008"/>
    <w:rsid w:val="004E73CE"/>
    <w:rsid w:val="005217BE"/>
    <w:rsid w:val="00542706"/>
    <w:rsid w:val="005C417E"/>
    <w:rsid w:val="005C4EE2"/>
    <w:rsid w:val="00600536"/>
    <w:rsid w:val="00636A11"/>
    <w:rsid w:val="00675DDA"/>
    <w:rsid w:val="006A7422"/>
    <w:rsid w:val="006C1CF6"/>
    <w:rsid w:val="006F6186"/>
    <w:rsid w:val="00734DE8"/>
    <w:rsid w:val="00764ABC"/>
    <w:rsid w:val="007A2221"/>
    <w:rsid w:val="007A358C"/>
    <w:rsid w:val="007B478E"/>
    <w:rsid w:val="007C4700"/>
    <w:rsid w:val="007D245E"/>
    <w:rsid w:val="007F21DE"/>
    <w:rsid w:val="008104C1"/>
    <w:rsid w:val="008127A2"/>
    <w:rsid w:val="008A6762"/>
    <w:rsid w:val="008A76EF"/>
    <w:rsid w:val="008B7F30"/>
    <w:rsid w:val="008D591A"/>
    <w:rsid w:val="00905514"/>
    <w:rsid w:val="00910D26"/>
    <w:rsid w:val="009150F7"/>
    <w:rsid w:val="00941A4E"/>
    <w:rsid w:val="0098778E"/>
    <w:rsid w:val="00996C1D"/>
    <w:rsid w:val="009B6AD7"/>
    <w:rsid w:val="009C7D44"/>
    <w:rsid w:val="00A55D78"/>
    <w:rsid w:val="00A57331"/>
    <w:rsid w:val="00A70EDE"/>
    <w:rsid w:val="00A72037"/>
    <w:rsid w:val="00AB25BF"/>
    <w:rsid w:val="00AD32BB"/>
    <w:rsid w:val="00AE6D2A"/>
    <w:rsid w:val="00B11783"/>
    <w:rsid w:val="00B36A74"/>
    <w:rsid w:val="00B524CD"/>
    <w:rsid w:val="00B8656F"/>
    <w:rsid w:val="00BD75F0"/>
    <w:rsid w:val="00C527BC"/>
    <w:rsid w:val="00CB0DF2"/>
    <w:rsid w:val="00D22F22"/>
    <w:rsid w:val="00D35754"/>
    <w:rsid w:val="00D75D07"/>
    <w:rsid w:val="00D806F1"/>
    <w:rsid w:val="00D918F7"/>
    <w:rsid w:val="00D92BC3"/>
    <w:rsid w:val="00DB7530"/>
    <w:rsid w:val="00DE019A"/>
    <w:rsid w:val="00E0001B"/>
    <w:rsid w:val="00E23BAB"/>
    <w:rsid w:val="00E55938"/>
    <w:rsid w:val="00EC4341"/>
    <w:rsid w:val="00EE476A"/>
    <w:rsid w:val="00EF0A48"/>
    <w:rsid w:val="00F11F85"/>
    <w:rsid w:val="00F3314D"/>
    <w:rsid w:val="00FA6297"/>
    <w:rsid w:val="00FC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D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D78"/>
    <w:pPr>
      <w:ind w:left="720"/>
      <w:contextualSpacing/>
    </w:pPr>
  </w:style>
  <w:style w:type="table" w:styleId="TableGrid">
    <w:name w:val="Table Grid"/>
    <w:basedOn w:val="TableNormal"/>
    <w:uiPriority w:val="59"/>
    <w:rsid w:val="00B8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D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D78"/>
    <w:pPr>
      <w:ind w:left="720"/>
      <w:contextualSpacing/>
    </w:pPr>
  </w:style>
  <w:style w:type="table" w:styleId="TableGrid">
    <w:name w:val="Table Grid"/>
    <w:basedOn w:val="TableNormal"/>
    <w:uiPriority w:val="59"/>
    <w:rsid w:val="00B8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Joe</dc:creator>
  <cp:keywords/>
  <dc:description/>
  <cp:lastModifiedBy>Solomon, Joe</cp:lastModifiedBy>
  <cp:revision>32767</cp:revision>
  <dcterms:created xsi:type="dcterms:W3CDTF">2013-01-17T18:12:00Z</dcterms:created>
  <dcterms:modified xsi:type="dcterms:W3CDTF">2013-01-17T20:13:00Z</dcterms:modified>
</cp:coreProperties>
</file>