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30C" w:rsidRPr="0006562D" w:rsidRDefault="0084630C" w:rsidP="0084630C">
      <w:pPr>
        <w:pStyle w:val="QuestionNoBR"/>
        <w:rPr>
          <w:lang w:val="en-US"/>
        </w:rPr>
      </w:pPr>
      <w:bookmarkStart w:id="0" w:name="drec" w:colFirst="0" w:colLast="0"/>
      <w:r w:rsidRPr="0006562D">
        <w:rPr>
          <w:lang w:val="en-US"/>
        </w:rPr>
        <w:t>QUESTION ITU-R 236/1</w:t>
      </w:r>
      <w:r w:rsidRPr="000252C7">
        <w:rPr>
          <w:position w:val="6"/>
          <w:sz w:val="18"/>
        </w:rPr>
        <w:footnoteReference w:id="1"/>
      </w:r>
    </w:p>
    <w:bookmarkEnd w:id="0"/>
    <w:p w:rsidR="0084630C" w:rsidRDefault="0084630C" w:rsidP="0084630C">
      <w:pPr>
        <w:pStyle w:val="Rectitle"/>
      </w:pPr>
      <w:r w:rsidRPr="000252C7">
        <w:t>Impact on radiocommunication systems from wireless and wired</w:t>
      </w:r>
      <w:r>
        <w:br/>
      </w:r>
      <w:r w:rsidRPr="000252C7">
        <w:t>data transmission technologies used for the support of</w:t>
      </w:r>
      <w:r w:rsidRPr="000252C7">
        <w:br/>
        <w:t>power grid management systems</w:t>
      </w:r>
      <w:r w:rsidRPr="001B5E82">
        <w:rPr>
          <w:b w:val="0"/>
          <w:bCs/>
          <w:position w:val="6"/>
          <w:sz w:val="18"/>
        </w:rPr>
        <w:footnoteReference w:id="2"/>
      </w:r>
    </w:p>
    <w:p w:rsidR="0084630C" w:rsidRDefault="0084630C" w:rsidP="0006562D">
      <w:pPr>
        <w:pStyle w:val="Questiondate"/>
      </w:pPr>
      <w:r>
        <w:t>(2011)</w:t>
      </w:r>
    </w:p>
    <w:p w:rsidR="0084630C" w:rsidRPr="000252C7" w:rsidRDefault="0084630C" w:rsidP="0084630C">
      <w:pPr>
        <w:pStyle w:val="Normalaftertitle0"/>
      </w:pPr>
      <w:r w:rsidRPr="000252C7">
        <w:t>The ITU Radiocommunication Assembly,</w:t>
      </w:r>
    </w:p>
    <w:p w:rsidR="0084630C" w:rsidRPr="000252C7" w:rsidRDefault="0084630C" w:rsidP="0084630C">
      <w:pPr>
        <w:pStyle w:val="Call"/>
      </w:pPr>
      <w:r w:rsidRPr="000252C7">
        <w:t>considering</w:t>
      </w:r>
    </w:p>
    <w:p w:rsidR="0084630C" w:rsidRPr="000252C7" w:rsidRDefault="0084630C" w:rsidP="0084630C">
      <w:r w:rsidRPr="00964016">
        <w:t>a)</w:t>
      </w:r>
      <w:r w:rsidRPr="000252C7">
        <w:tab/>
        <w:t>that there is increasing demand for and use of power grid and power usage management and sensing for efficiency, reliability and economic purposes;</w:t>
      </w:r>
    </w:p>
    <w:p w:rsidR="0084630C" w:rsidRPr="000252C7" w:rsidRDefault="0084630C" w:rsidP="0084630C">
      <w:r w:rsidRPr="00964016">
        <w:t>b)</w:t>
      </w:r>
      <w:r w:rsidRPr="000252C7">
        <w:tab/>
        <w:t>that data transmission capability is an essential element of power grid management systems;</w:t>
      </w:r>
    </w:p>
    <w:p w:rsidR="0084630C" w:rsidRPr="000252C7" w:rsidRDefault="0084630C" w:rsidP="0084630C">
      <w:r w:rsidRPr="00964016">
        <w:t>c)</w:t>
      </w:r>
      <w:r w:rsidRPr="000252C7">
        <w:tab/>
        <w:t>that the physical design, data rate, bandwidth and frequency requirements for such data transmission capability may vary according to the physical design and operational requirements of the power grid;</w:t>
      </w:r>
    </w:p>
    <w:p w:rsidR="0084630C" w:rsidRPr="000252C7" w:rsidRDefault="0084630C" w:rsidP="0084630C">
      <w:r w:rsidRPr="00964016">
        <w:t>d)</w:t>
      </w:r>
      <w:r w:rsidRPr="000252C7">
        <w:tab/>
        <w:t>that such data transmission capability may be satisfied by telecommunication systems, including Power Line Telecommunication (PLT) systems;</w:t>
      </w:r>
    </w:p>
    <w:p w:rsidR="0084630C" w:rsidRPr="000252C7" w:rsidRDefault="0084630C" w:rsidP="0084630C">
      <w:r w:rsidRPr="00964016">
        <w:t>e)</w:t>
      </w:r>
      <w:r w:rsidRPr="000252C7">
        <w:tab/>
        <w:t>that radiation from such wireless or wired communication systems may cause interference to radiocommunication services;</w:t>
      </w:r>
    </w:p>
    <w:p w:rsidR="0084630C" w:rsidRPr="000252C7" w:rsidRDefault="0084630C" w:rsidP="0084630C">
      <w:r w:rsidRPr="00964016">
        <w:t>f)</w:t>
      </w:r>
      <w:r w:rsidRPr="000252C7">
        <w:tab/>
        <w:t>that power grid management systems may deploy remote sensors on a widespread basis,</w:t>
      </w:r>
    </w:p>
    <w:p w:rsidR="0084630C" w:rsidRPr="000252C7" w:rsidRDefault="0084630C" w:rsidP="0084630C">
      <w:pPr>
        <w:pStyle w:val="Call"/>
      </w:pPr>
      <w:r w:rsidRPr="000252C7">
        <w:t>decides</w:t>
      </w:r>
      <w:r w:rsidRPr="002235FD">
        <w:rPr>
          <w:i w:val="0"/>
          <w:iCs/>
        </w:rPr>
        <w:t xml:space="preserve"> that the following Questions should be studied</w:t>
      </w:r>
    </w:p>
    <w:p w:rsidR="0084630C" w:rsidRPr="000252C7" w:rsidRDefault="0084630C" w:rsidP="0084630C">
      <w:bookmarkStart w:id="3" w:name="_GoBack"/>
      <w:r w:rsidRPr="000252C7">
        <w:rPr>
          <w:b/>
        </w:rPr>
        <w:t>1</w:t>
      </w:r>
      <w:r w:rsidRPr="000252C7">
        <w:tab/>
        <w:t>What are the technical and operating features</w:t>
      </w:r>
      <w:r>
        <w:t xml:space="preserve"> and the </w:t>
      </w:r>
      <w:r w:rsidRPr="000252C7">
        <w:t>characteristics of wireless technologies and devices in support of power grid management systems?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What are the data rates, bandwidths, frequency bands and spectrum requirements needed in support of power grid management systems?</w:t>
      </w:r>
    </w:p>
    <w:p w:rsidR="0084630C" w:rsidRPr="000252C7" w:rsidRDefault="0084630C" w:rsidP="0084630C">
      <w:r w:rsidRPr="000252C7">
        <w:rPr>
          <w:b/>
        </w:rPr>
        <w:t>3</w:t>
      </w:r>
      <w:r w:rsidRPr="000252C7">
        <w:tab/>
        <w:t xml:space="preserve">What are the interference considerations to </w:t>
      </w:r>
      <w:proofErr w:type="spellStart"/>
      <w:r w:rsidRPr="000252C7">
        <w:t>radiocommunications</w:t>
      </w:r>
      <w:proofErr w:type="spellEnd"/>
      <w:r w:rsidRPr="000252C7">
        <w:t xml:space="preserve"> associated with the implementation of wireless and wired technologies and devices used in support of power grid management systems?</w:t>
      </w:r>
    </w:p>
    <w:p w:rsidR="0084630C" w:rsidRPr="000252C7" w:rsidRDefault="0084630C" w:rsidP="0084630C">
      <w:r w:rsidRPr="000252C7">
        <w:rPr>
          <w:b/>
          <w:bCs/>
        </w:rPr>
        <w:t>4</w:t>
      </w:r>
      <w:r w:rsidRPr="000252C7">
        <w:tab/>
        <w:t>How will spectrum availability be affected by interference associated with widespread deployment of such technologies and devices?</w:t>
      </w:r>
    </w:p>
    <w:bookmarkEnd w:id="3"/>
    <w:p w:rsidR="0084630C" w:rsidRPr="000252C7" w:rsidRDefault="0084630C" w:rsidP="0084630C">
      <w:pPr>
        <w:pStyle w:val="Call"/>
      </w:pPr>
      <w:r w:rsidRPr="000252C7">
        <w:lastRenderedPageBreak/>
        <w:t>further decides</w:t>
      </w:r>
    </w:p>
    <w:p w:rsidR="0084630C" w:rsidRPr="000252C7" w:rsidRDefault="0084630C" w:rsidP="0084630C">
      <w:r w:rsidRPr="000252C7">
        <w:rPr>
          <w:b/>
        </w:rPr>
        <w:t>1</w:t>
      </w:r>
      <w:r w:rsidRPr="000252C7">
        <w:tab/>
        <w:t>that the results of the above studies should be included in Recommendations(s) and/or Report(s);</w:t>
      </w:r>
    </w:p>
    <w:p w:rsidR="0084630C" w:rsidRPr="000252C7" w:rsidRDefault="0084630C" w:rsidP="0084630C">
      <w:r w:rsidRPr="000252C7">
        <w:rPr>
          <w:b/>
        </w:rPr>
        <w:t>2</w:t>
      </w:r>
      <w:r w:rsidRPr="000252C7">
        <w:tab/>
        <w:t>that the above studies should be completed by 2016.</w:t>
      </w:r>
    </w:p>
    <w:p w:rsidR="0084630C" w:rsidRDefault="0084630C" w:rsidP="0084630C">
      <w:pPr>
        <w:rPr>
          <w:b/>
          <w:bCs/>
        </w:rPr>
      </w:pPr>
    </w:p>
    <w:p w:rsidR="00294F86" w:rsidRDefault="00294F86" w:rsidP="0084630C">
      <w:pPr>
        <w:rPr>
          <w:b/>
          <w:bCs/>
        </w:rPr>
      </w:pPr>
    </w:p>
    <w:p w:rsidR="0084630C" w:rsidRDefault="0084630C" w:rsidP="0084630C">
      <w:r w:rsidRPr="002235FD">
        <w:t>Category:</w:t>
      </w:r>
      <w:r w:rsidRPr="000252C7">
        <w:t xml:space="preserve"> </w:t>
      </w:r>
      <w:r>
        <w:t xml:space="preserve"> </w:t>
      </w:r>
      <w:r w:rsidRPr="000252C7">
        <w:t>S3</w:t>
      </w:r>
    </w:p>
    <w:p w:rsidR="0084630C" w:rsidRPr="00EA59B2" w:rsidRDefault="0084630C" w:rsidP="0084630C">
      <w:pPr>
        <w:rPr>
          <w:lang w:val="en-US"/>
        </w:rPr>
      </w:pPr>
    </w:p>
    <w:sectPr w:rsidR="0084630C" w:rsidRPr="00EA59B2" w:rsidSect="00233060">
      <w:headerReference w:type="default" r:id="rId9"/>
      <w:footerReference w:type="first" r:id="rId10"/>
      <w:pgSz w:w="11907" w:h="16834" w:code="9"/>
      <w:pgMar w:top="1418" w:right="1134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2D" w:rsidRDefault="0006562D">
      <w:r>
        <w:separator/>
      </w:r>
    </w:p>
  </w:endnote>
  <w:endnote w:type="continuationSeparator" w:id="0">
    <w:p w:rsidR="0006562D" w:rsidRDefault="0006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9E1957" w:rsidRDefault="0006562D" w:rsidP="001E15AA">
    <w:pPr>
      <w:spacing w:before="0"/>
      <w:rPr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2D" w:rsidRDefault="0006562D">
      <w:r>
        <w:t>____________________</w:t>
      </w:r>
    </w:p>
  </w:footnote>
  <w:footnote w:type="continuationSeparator" w:id="0">
    <w:p w:rsidR="0006562D" w:rsidRDefault="0006562D">
      <w:r>
        <w:continuationSeparator/>
      </w:r>
    </w:p>
  </w:footnote>
  <w:footnote w:id="1">
    <w:p w:rsidR="0006562D" w:rsidRDefault="0006562D">
      <w:pPr>
        <w:pStyle w:val="FootnoteText"/>
        <w:tabs>
          <w:tab w:val="clear" w:pos="255"/>
          <w:tab w:val="left" w:pos="284"/>
        </w:tabs>
        <w:ind w:left="0" w:firstLine="0"/>
        <w:pPrChange w:id="1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</w:t>
      </w:r>
      <w:r w:rsidRPr="007A2B5C">
        <w:t>h</w:t>
      </w:r>
      <w:r>
        <w:t xml:space="preserve">is </w:t>
      </w:r>
      <w:r w:rsidRPr="007A2B5C">
        <w:t xml:space="preserve">Question should be </w:t>
      </w:r>
      <w:r>
        <w:t>brought to the attention of ITU-R Study Groups 4, 5, 6 and 7 and ITU</w:t>
      </w:r>
      <w:r>
        <w:noBreakHyphen/>
      </w:r>
      <w:r w:rsidRPr="007A2B5C">
        <w:t>T</w:t>
      </w:r>
      <w:r>
        <w:t> </w:t>
      </w:r>
      <w:r w:rsidRPr="007A2B5C">
        <w:t>Study Group 15</w:t>
      </w:r>
      <w:r>
        <w:t>.</w:t>
      </w:r>
    </w:p>
  </w:footnote>
  <w:footnote w:id="2">
    <w:p w:rsidR="0006562D" w:rsidRDefault="0006562D">
      <w:pPr>
        <w:pStyle w:val="FootnoteText"/>
        <w:tabs>
          <w:tab w:val="clear" w:pos="255"/>
          <w:tab w:val="left" w:pos="284"/>
        </w:tabs>
        <w:ind w:left="0" w:firstLine="0"/>
        <w:pPrChange w:id="2" w:author="mostyn" w:date="2011-09-22T16:13:00Z">
          <w:pPr>
            <w:pStyle w:val="FootnoteText"/>
          </w:pPr>
        </w:pPrChange>
      </w:pPr>
      <w:r>
        <w:rPr>
          <w:rStyle w:val="FootnoteReference"/>
        </w:rPr>
        <w:footnoteRef/>
      </w:r>
      <w:r>
        <w:tab/>
        <w:t>The “power grid” in this case is the electricity distribution network that delivers electricity to individual customers in local areas. Power grid management systems are h</w:t>
      </w:r>
      <w:r w:rsidRPr="00F77A89">
        <w:t xml:space="preserve">igh-capacity, two-way communications networks with embedded sensing </w:t>
      </w:r>
      <w:r>
        <w:t>that are</w:t>
      </w:r>
      <w:r w:rsidRPr="00F77A89">
        <w:t xml:space="preserve"> installed on existing electric distribution networks to transform them into interactive, automa</w:t>
      </w:r>
      <w:r>
        <w:t xml:space="preserve">ted, self-healing smart grids. </w:t>
      </w:r>
      <w:r w:rsidRPr="00F77A89">
        <w:t>These grids are</w:t>
      </w:r>
      <w:r>
        <w:t xml:space="preserve"> managed by </w:t>
      </w:r>
      <w:r w:rsidRPr="00F77A89">
        <w:t>monitor</w:t>
      </w:r>
      <w:r>
        <w:t>ing and controlling network elements.</w:t>
      </w:r>
      <w:r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62D" w:rsidRPr="001E15AA" w:rsidRDefault="0006562D" w:rsidP="0057294F">
    <w:pPr>
      <w:pStyle w:val="Header"/>
      <w:rPr>
        <w:lang w:val="en-US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2352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276A"/>
    <w:multiLevelType w:val="hybridMultilevel"/>
    <w:tmpl w:val="9D38E74A"/>
    <w:lvl w:ilvl="0" w:tplc="DC122C58">
      <w:start w:val="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C47C3"/>
    <w:multiLevelType w:val="hybridMultilevel"/>
    <w:tmpl w:val="DFBEFA00"/>
    <w:lvl w:ilvl="0" w:tplc="908EFAB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542AA4"/>
    <w:multiLevelType w:val="hybridMultilevel"/>
    <w:tmpl w:val="22BE4808"/>
    <w:lvl w:ilvl="0" w:tplc="7B62CD2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50B"/>
    <w:rsid w:val="000043F6"/>
    <w:rsid w:val="00016557"/>
    <w:rsid w:val="0006562D"/>
    <w:rsid w:val="0008550D"/>
    <w:rsid w:val="00093168"/>
    <w:rsid w:val="000B5D2E"/>
    <w:rsid w:val="000D1D2A"/>
    <w:rsid w:val="000E15C1"/>
    <w:rsid w:val="000E64DA"/>
    <w:rsid w:val="000F527D"/>
    <w:rsid w:val="001144B1"/>
    <w:rsid w:val="00153C0F"/>
    <w:rsid w:val="001970E5"/>
    <w:rsid w:val="001A5AD3"/>
    <w:rsid w:val="001E15AA"/>
    <w:rsid w:val="00210B45"/>
    <w:rsid w:val="00227F65"/>
    <w:rsid w:val="00233060"/>
    <w:rsid w:val="00270796"/>
    <w:rsid w:val="00272A8C"/>
    <w:rsid w:val="00287C33"/>
    <w:rsid w:val="00294F86"/>
    <w:rsid w:val="002A5556"/>
    <w:rsid w:val="00320B55"/>
    <w:rsid w:val="00351F6C"/>
    <w:rsid w:val="003965E7"/>
    <w:rsid w:val="003D3993"/>
    <w:rsid w:val="00407FBB"/>
    <w:rsid w:val="0044634B"/>
    <w:rsid w:val="00466C2A"/>
    <w:rsid w:val="0047167C"/>
    <w:rsid w:val="00475817"/>
    <w:rsid w:val="004800CC"/>
    <w:rsid w:val="00482D80"/>
    <w:rsid w:val="004A5AB1"/>
    <w:rsid w:val="004C1881"/>
    <w:rsid w:val="004E6BAA"/>
    <w:rsid w:val="004F26AE"/>
    <w:rsid w:val="004F5E15"/>
    <w:rsid w:val="0050552C"/>
    <w:rsid w:val="0057294F"/>
    <w:rsid w:val="00595800"/>
    <w:rsid w:val="005D5CCE"/>
    <w:rsid w:val="005F130D"/>
    <w:rsid w:val="005F7F4C"/>
    <w:rsid w:val="006136BC"/>
    <w:rsid w:val="006259B4"/>
    <w:rsid w:val="00680769"/>
    <w:rsid w:val="006B3F95"/>
    <w:rsid w:val="0071106C"/>
    <w:rsid w:val="007259D4"/>
    <w:rsid w:val="00746900"/>
    <w:rsid w:val="0077029E"/>
    <w:rsid w:val="007D22CE"/>
    <w:rsid w:val="00811467"/>
    <w:rsid w:val="00817682"/>
    <w:rsid w:val="0084630C"/>
    <w:rsid w:val="00852F95"/>
    <w:rsid w:val="00881D43"/>
    <w:rsid w:val="008D4874"/>
    <w:rsid w:val="008E5622"/>
    <w:rsid w:val="0093776F"/>
    <w:rsid w:val="009676DC"/>
    <w:rsid w:val="009746CA"/>
    <w:rsid w:val="009846D5"/>
    <w:rsid w:val="009A07C2"/>
    <w:rsid w:val="009E14F3"/>
    <w:rsid w:val="009E1957"/>
    <w:rsid w:val="00A06093"/>
    <w:rsid w:val="00A10B88"/>
    <w:rsid w:val="00A45D20"/>
    <w:rsid w:val="00AB07C5"/>
    <w:rsid w:val="00AB1815"/>
    <w:rsid w:val="00B57344"/>
    <w:rsid w:val="00B608DA"/>
    <w:rsid w:val="00B87E04"/>
    <w:rsid w:val="00B964AD"/>
    <w:rsid w:val="00BA3421"/>
    <w:rsid w:val="00BE2E5E"/>
    <w:rsid w:val="00C24C78"/>
    <w:rsid w:val="00C76BF8"/>
    <w:rsid w:val="00D0335A"/>
    <w:rsid w:val="00D03F68"/>
    <w:rsid w:val="00D154AF"/>
    <w:rsid w:val="00D23525"/>
    <w:rsid w:val="00D35752"/>
    <w:rsid w:val="00D463D0"/>
    <w:rsid w:val="00D61395"/>
    <w:rsid w:val="00D63776"/>
    <w:rsid w:val="00D744B4"/>
    <w:rsid w:val="00D80EDC"/>
    <w:rsid w:val="00D9550B"/>
    <w:rsid w:val="00E6162B"/>
    <w:rsid w:val="00EC710F"/>
    <w:rsid w:val="00EF5DE4"/>
    <w:rsid w:val="00EF7E37"/>
    <w:rsid w:val="00F435DB"/>
    <w:rsid w:val="00F51374"/>
    <w:rsid w:val="00FA14BE"/>
    <w:rsid w:val="00FA6676"/>
    <w:rsid w:val="00FB3955"/>
    <w:rsid w:val="00FC222B"/>
    <w:rsid w:val="00FC6453"/>
    <w:rsid w:val="00FC7F8B"/>
    <w:rsid w:val="00FE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aliases w:val="Section of paper"/>
    <w:basedOn w:val="Normal"/>
    <w:next w:val="Normal"/>
    <w:link w:val="Heading1Char"/>
    <w:uiPriority w:val="99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pPr>
      <w:spacing w:before="360"/>
    </w:p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Pr>
      <w:b w:val="0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uiPriority w:val="99"/>
  </w:style>
  <w:style w:type="paragraph" w:customStyle="1" w:styleId="Questiontitle">
    <w:name w:val="Question_title"/>
    <w:basedOn w:val="Rectitle"/>
    <w:next w:val="Questionref"/>
    <w:uiPriority w:val="99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pdate">
    <w:name w:val="Rep_date"/>
    <w:basedOn w:val="Recdate"/>
    <w:next w:val="Normalaftertitle"/>
  </w:style>
  <w:style w:type="paragraph" w:customStyle="1" w:styleId="ResNoBR">
    <w:name w:val="Res_No_BR"/>
    <w:basedOn w:val="RecNoBR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Resdate">
    <w:name w:val="Res_date"/>
    <w:basedOn w:val="Recdate"/>
    <w:next w:val="Normalafter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uiPriority w:val="9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symbol,Footnote Reference/"/>
    <w:basedOn w:val="DefaultParagraphFont"/>
    <w:uiPriority w:val="9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link w:val="HeadingbChar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</w:style>
  <w:style w:type="character" w:customStyle="1" w:styleId="Recdef">
    <w:name w:val="Rec_def"/>
    <w:basedOn w:val="DefaultParagraphFont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F7E3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7E37"/>
    <w:rPr>
      <w:rFonts w:ascii="Tahoma" w:hAnsi="Tahoma" w:cs="Tahoma"/>
      <w:sz w:val="16"/>
      <w:szCs w:val="16"/>
      <w:lang w:val="en-GB" w:eastAsia="en-US"/>
    </w:rPr>
  </w:style>
  <w:style w:type="paragraph" w:customStyle="1" w:styleId="Times">
    <w:name w:val="Times"/>
    <w:basedOn w:val="Normal"/>
    <w:rsid w:val="00D9550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eastAsia="MS Mincho" w:hAnsi="Helvetica"/>
      <w:lang w:val="fr-FR"/>
    </w:rPr>
  </w:style>
  <w:style w:type="paragraph" w:styleId="BodyText3">
    <w:name w:val="Body Text 3"/>
    <w:basedOn w:val="Normal"/>
    <w:link w:val="BodyText3Char"/>
    <w:rsid w:val="00D9550B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rFonts w:eastAsia="MS Mincho"/>
      <w:sz w:val="16"/>
      <w:u w:val="single"/>
    </w:rPr>
  </w:style>
  <w:style w:type="character" w:customStyle="1" w:styleId="BodyText3Char">
    <w:name w:val="Body Text 3 Char"/>
    <w:basedOn w:val="DefaultParagraphFont"/>
    <w:link w:val="BodyText3"/>
    <w:rsid w:val="00D9550B"/>
    <w:rPr>
      <w:rFonts w:ascii="Times New Roman" w:eastAsia="MS Mincho" w:hAnsi="Times New Roman"/>
      <w:sz w:val="16"/>
      <w:u w:val="single"/>
      <w:lang w:val="en-GB" w:eastAsia="en-US"/>
    </w:rPr>
  </w:style>
  <w:style w:type="paragraph" w:styleId="BodyTextIndent">
    <w:name w:val="Body Text Indent"/>
    <w:basedOn w:val="Normal"/>
    <w:link w:val="BodyTextIndentChar"/>
    <w:rsid w:val="00D9550B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rFonts w:eastAsia="MS Mincho"/>
      <w:sz w:val="16"/>
    </w:rPr>
  </w:style>
  <w:style w:type="character" w:customStyle="1" w:styleId="BodyTextIndentChar">
    <w:name w:val="Body Text Indent Char"/>
    <w:basedOn w:val="DefaultParagraphFont"/>
    <w:link w:val="BodyTextIndent"/>
    <w:rsid w:val="00D9550B"/>
    <w:rPr>
      <w:rFonts w:ascii="Times New Roman" w:eastAsia="MS Mincho" w:hAnsi="Times New Roman"/>
      <w:sz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uiPriority w:val="99"/>
    <w:rsid w:val="00D9550B"/>
    <w:pPr>
      <w:overflowPunct/>
      <w:autoSpaceDE/>
      <w:autoSpaceDN/>
      <w:adjustRightInd/>
      <w:spacing w:before="320"/>
      <w:textAlignment w:val="auto"/>
    </w:pPr>
    <w:rPr>
      <w:rFonts w:eastAsia="MS Mincho"/>
    </w:rPr>
  </w:style>
  <w:style w:type="paragraph" w:customStyle="1" w:styleId="fig">
    <w:name w:val="fig"/>
    <w:basedOn w:val="Normal"/>
    <w:next w:val="Heading4"/>
    <w:rsid w:val="00D9550B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eastAsia="MS Mincho" w:hAnsi="Helvetica"/>
      <w:lang w:val="fr-FR"/>
    </w:rPr>
  </w:style>
  <w:style w:type="character" w:styleId="Hyperlink">
    <w:name w:val="Hyperlink"/>
    <w:basedOn w:val="DefaultParagraphFont"/>
    <w:rsid w:val="00D9550B"/>
    <w:rPr>
      <w:color w:val="0000FF"/>
      <w:u w:val="single"/>
    </w:rPr>
  </w:style>
  <w:style w:type="character" w:customStyle="1" w:styleId="href">
    <w:name w:val="href"/>
    <w:basedOn w:val="DefaultParagraphFont"/>
    <w:rsid w:val="00D9550B"/>
  </w:style>
  <w:style w:type="character" w:customStyle="1" w:styleId="Heading1CharChar">
    <w:name w:val="Heading 1 Char Char"/>
    <w:basedOn w:val="DefaultParagraphFont"/>
    <w:rsid w:val="00D9550B"/>
    <w:rPr>
      <w:b/>
      <w:sz w:val="24"/>
      <w:lang w:val="en-GB" w:eastAsia="en-US" w:bidi="ar-SA"/>
    </w:rPr>
  </w:style>
  <w:style w:type="character" w:customStyle="1" w:styleId="enumlev1Char">
    <w:name w:val="enumlev1 Char"/>
    <w:basedOn w:val="DefaultParagraphFont"/>
    <w:link w:val="enumlev1"/>
    <w:uiPriority w:val="99"/>
    <w:locked/>
    <w:rsid w:val="00D9550B"/>
    <w:rPr>
      <w:rFonts w:ascii="Times New Roman" w:hAnsi="Times New Roman"/>
      <w:sz w:val="24"/>
      <w:lang w:val="en-GB" w:eastAsia="en-US"/>
    </w:rPr>
  </w:style>
  <w:style w:type="character" w:customStyle="1" w:styleId="HeadingbChar">
    <w:name w:val="Heading_b Char"/>
    <w:basedOn w:val="DefaultParagraphFont"/>
    <w:link w:val="Headingb"/>
    <w:rsid w:val="00D9550B"/>
    <w:rPr>
      <w:rFonts w:ascii="Times New Roman" w:hAnsi="Times New Roman"/>
      <w:b/>
      <w:sz w:val="24"/>
      <w:lang w:val="en-GB" w:eastAsia="en-US"/>
    </w:rPr>
  </w:style>
  <w:style w:type="character" w:styleId="FollowedHyperlink">
    <w:name w:val="FollowedHyperlink"/>
    <w:basedOn w:val="DefaultParagraphFont"/>
    <w:rsid w:val="00FA14BE"/>
    <w:rPr>
      <w:color w:val="800080" w:themeColor="followedHyperlink"/>
      <w:u w:val="single"/>
    </w:rPr>
  </w:style>
  <w:style w:type="character" w:customStyle="1" w:styleId="Heading1Char">
    <w:name w:val="Heading 1 Char"/>
    <w:aliases w:val="Section of paper Char"/>
    <w:basedOn w:val="DefaultParagraphFont"/>
    <w:link w:val="Heading1"/>
    <w:uiPriority w:val="99"/>
    <w:locked/>
    <w:rsid w:val="00B608DA"/>
    <w:rPr>
      <w:rFonts w:ascii="Times New Roman" w:hAnsi="Times New Roman"/>
      <w:b/>
      <w:sz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8E5622"/>
    <w:rPr>
      <w:b/>
      <w:bCs/>
    </w:rPr>
  </w:style>
  <w:style w:type="paragraph" w:customStyle="1" w:styleId="Summary">
    <w:name w:val="Summary"/>
    <w:basedOn w:val="Normal"/>
    <w:next w:val="Normal"/>
    <w:uiPriority w:val="99"/>
    <w:rsid w:val="007D22CE"/>
    <w:pPr>
      <w:spacing w:after="480"/>
      <w:jc w:val="both"/>
    </w:pPr>
    <w:rPr>
      <w:sz w:val="22"/>
      <w:lang w:val="es-ES_tradnl"/>
    </w:rPr>
  </w:style>
  <w:style w:type="character" w:customStyle="1" w:styleId="FooterChar">
    <w:name w:val="Footer Char"/>
    <w:basedOn w:val="DefaultParagraphFont"/>
    <w:link w:val="Footer"/>
    <w:uiPriority w:val="99"/>
    <w:rsid w:val="007D22CE"/>
    <w:rPr>
      <w:rFonts w:ascii="Times New Roman" w:hAnsi="Times New Roman"/>
      <w:caps/>
      <w:noProof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466C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76BF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styleId="BodyTextIndent2">
    <w:name w:val="Body Text Indent 2"/>
    <w:basedOn w:val="Normal"/>
    <w:link w:val="BodyTextIndent2Char"/>
    <w:rsid w:val="00FC7F8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C7F8B"/>
    <w:rPr>
      <w:rFonts w:ascii="Times New Roman" w:hAnsi="Times New Roman"/>
      <w:sz w:val="24"/>
      <w:lang w:val="en-GB" w:eastAsia="en-US"/>
    </w:rPr>
  </w:style>
  <w:style w:type="character" w:customStyle="1" w:styleId="Rectitle0">
    <w:name w:val="Rec_title Знак"/>
    <w:basedOn w:val="DefaultParagraphFont"/>
    <w:link w:val="Rectitle"/>
    <w:uiPriority w:val="99"/>
    <w:locked/>
    <w:rsid w:val="00EF5DE4"/>
    <w:rPr>
      <w:rFonts w:ascii="Times New Roman" w:hAnsi="Times New Roman"/>
      <w:b/>
      <w:sz w:val="28"/>
      <w:lang w:val="en-GB" w:eastAsia="en-US"/>
    </w:rPr>
  </w:style>
  <w:style w:type="paragraph" w:customStyle="1" w:styleId="Head">
    <w:name w:val="Head"/>
    <w:basedOn w:val="Normal"/>
    <w:rsid w:val="00320B55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320B55"/>
    <w:rPr>
      <w:rFonts w:ascii="Times New Roman" w:hAnsi="Times New Roman"/>
      <w:sz w:val="24"/>
      <w:lang w:val="en-GB" w:eastAsia="en-US"/>
    </w:rPr>
  </w:style>
  <w:style w:type="paragraph" w:customStyle="1" w:styleId="AnnexNoTitle0">
    <w:name w:val="Annex_NoTitle"/>
    <w:basedOn w:val="Normal"/>
    <w:next w:val="Normalaftertitle"/>
    <w:rsid w:val="00320B55"/>
    <w:pPr>
      <w:keepNext/>
      <w:keepLines/>
      <w:spacing w:before="480"/>
      <w:jc w:val="center"/>
    </w:pPr>
    <w:rPr>
      <w:b/>
      <w:sz w:val="28"/>
    </w:rPr>
  </w:style>
  <w:style w:type="character" w:customStyle="1" w:styleId="CallChar">
    <w:name w:val="Call Char"/>
    <w:basedOn w:val="DefaultParagraphFont"/>
    <w:link w:val="Call"/>
    <w:uiPriority w:val="99"/>
    <w:locked/>
    <w:rsid w:val="00320B55"/>
    <w:rPr>
      <w:rFonts w:ascii="Times New Roman" w:hAnsi="Times New Roman"/>
      <w:i/>
      <w:sz w:val="24"/>
      <w:lang w:val="en-GB" w:eastAsia="en-US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320B55"/>
    <w:rPr>
      <w:rFonts w:ascii="Times New Roman" w:eastAsia="MS Mincho" w:hAnsi="Times New Roman"/>
      <w:sz w:val="24"/>
      <w:lang w:val="en-GB" w:eastAsia="en-US"/>
    </w:rPr>
  </w:style>
  <w:style w:type="paragraph" w:customStyle="1" w:styleId="QuestionTitleDate">
    <w:name w:val="Question_Title/Date"/>
    <w:basedOn w:val="Normal"/>
    <w:next w:val="Normal"/>
    <w:uiPriority w:val="99"/>
    <w:rsid w:val="0084630C"/>
    <w:pPr>
      <w:keepNext/>
      <w:keepLines/>
      <w:tabs>
        <w:tab w:val="clear" w:pos="794"/>
        <w:tab w:val="clear" w:pos="1191"/>
        <w:tab w:val="clear" w:pos="1588"/>
        <w:tab w:val="clear" w:pos="1985"/>
        <w:tab w:val="right" w:pos="9696"/>
      </w:tabs>
      <w:overflowPunct/>
      <w:autoSpaceDE/>
      <w:autoSpaceDN/>
      <w:adjustRightInd/>
      <w:spacing w:before="136"/>
      <w:jc w:val="right"/>
      <w:textAlignment w:val="auto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uiPriority w:val="99"/>
    <w:rsid w:val="0084630C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7410B-20F1-4CD6-B4DC-A51BFDC34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1</TotalTime>
  <Pages>2</Pages>
  <Words>270</Words>
  <Characters>1618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1885</CharactersWithSpaces>
  <SharedDoc>false</SharedDoc>
  <HLinks>
    <vt:vector size="6" baseType="variant"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mostyn</dc:creator>
  <cp:lastModifiedBy>MJ Lynch</cp:lastModifiedBy>
  <cp:revision>2</cp:revision>
  <cp:lastPrinted>2011-09-30T09:22:00Z</cp:lastPrinted>
  <dcterms:created xsi:type="dcterms:W3CDTF">2012-02-26T13:19:00Z</dcterms:created>
  <dcterms:modified xsi:type="dcterms:W3CDTF">2012-02-26T13:19:00Z</dcterms:modified>
</cp:coreProperties>
</file>